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3F" w:rsidRDefault="0019133F" w:rsidP="001235E0">
      <w:pPr>
        <w:spacing w:after="0" w:line="240" w:lineRule="auto"/>
        <w:jc w:val="right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B2D36"/>
          <w:sz w:val="28"/>
          <w:szCs w:val="28"/>
          <w:lang w:eastAsia="ru-RU"/>
        </w:rPr>
        <w:t>ПРОЕКТ</w:t>
      </w:r>
    </w:p>
    <w:p w:rsidR="0019133F" w:rsidRPr="00A0462E" w:rsidRDefault="0019133F" w:rsidP="00A0462E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A0462E">
        <w:rPr>
          <w:rFonts w:ascii="Times New Roman" w:hAnsi="Times New Roman"/>
          <w:b/>
          <w:color w:val="3B2D36"/>
          <w:sz w:val="28"/>
          <w:szCs w:val="28"/>
          <w:lang w:eastAsia="ru-RU"/>
        </w:rPr>
        <w:t>АДМИНИСТРАЦИЯ СЕЛЬСКОГО ПОСЕЛЕНИЯ НИКИФАРОВСКИЙ СЕЛЬСОВЕТ МУНИЦИПАЛЬНОЛГО РАЙОНА АЛЬШЕЕВСКИЙ РАЙОН РЕСПУБЛИКИ БАШКОРТОСТАН</w:t>
      </w:r>
    </w:p>
    <w:p w:rsidR="0019133F" w:rsidRDefault="0019133F" w:rsidP="00A0462E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Pr="00A0462E" w:rsidRDefault="0019133F" w:rsidP="00A0462E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</w:p>
    <w:p w:rsidR="0019133F" w:rsidRPr="00A0462E" w:rsidRDefault="0019133F" w:rsidP="00A0462E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A0462E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КАРАР                        </w:t>
      </w:r>
      <w:r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            </w:t>
      </w:r>
      <w:r w:rsidRPr="00A0462E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                    </w:t>
      </w:r>
      <w:r w:rsidRPr="00A0462E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     ПОСТАНОВЛЕНИЕ </w:t>
      </w:r>
    </w:p>
    <w:p w:rsidR="0019133F" w:rsidRDefault="0019133F" w:rsidP="00A0462E">
      <w:pPr>
        <w:tabs>
          <w:tab w:val="left" w:pos="1277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«______» ________ 2013 й.                         № _____          «____» _______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3B2D36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</w:p>
    <w:p w:rsidR="0019133F" w:rsidRDefault="0019133F" w:rsidP="00A0462E">
      <w:pPr>
        <w:tabs>
          <w:tab w:val="left" w:pos="1277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Default="0019133F" w:rsidP="00A0462E">
      <w:pPr>
        <w:tabs>
          <w:tab w:val="left" w:pos="1277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Default="0019133F" w:rsidP="00A0462E">
      <w:pPr>
        <w:tabs>
          <w:tab w:val="left" w:pos="1277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Pr="00546496" w:rsidRDefault="0019133F" w:rsidP="00A0462E">
      <w:pPr>
        <w:tabs>
          <w:tab w:val="left" w:pos="1277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color w:val="3B2D36"/>
          <w:sz w:val="28"/>
          <w:szCs w:val="28"/>
          <w:lang w:eastAsia="ru-RU"/>
        </w:rPr>
        <w:t>Об утверждении Порядка предоставления</w:t>
      </w: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жилых помещений муниципального специализированного жилищного фонда в сельском поселении  </w:t>
      </w:r>
      <w:r>
        <w:rPr>
          <w:rFonts w:ascii="Times New Roman" w:hAnsi="Times New Roman"/>
          <w:b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b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 </w:t>
      </w: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Pr="00546496" w:rsidRDefault="0019133F" w:rsidP="00B6425A">
      <w:pPr>
        <w:spacing w:after="0" w:line="240" w:lineRule="auto"/>
        <w:ind w:firstLine="709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Устава сельского поселения 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в целях урегулирования жилищных отношений в 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 сельсовет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муниципального района Альшеевский район Республики Башкортостан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постановляю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:  </w:t>
      </w:r>
    </w:p>
    <w:p w:rsidR="0019133F" w:rsidRPr="00546496" w:rsidRDefault="0019133F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1. Утвердить Порядок 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  согласно приложению.</w:t>
      </w:r>
    </w:p>
    <w:p w:rsidR="0019133F" w:rsidRPr="00546496" w:rsidRDefault="0019133F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2. Обнародовать данное постановление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в установленном порядке.</w:t>
      </w:r>
    </w:p>
    <w:p w:rsidR="0019133F" w:rsidRPr="00546496" w:rsidRDefault="0019133F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3. Настоящее постановление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вступает в силу после его обнародования.</w:t>
      </w:r>
    </w:p>
    <w:p w:rsidR="0019133F" w:rsidRPr="00546496" w:rsidRDefault="0019133F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246AFA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             Глава сельского поселения                       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Ф.М.Тухватуллин</w:t>
      </w:r>
    </w:p>
    <w:p w:rsidR="0019133F" w:rsidRPr="00546496" w:rsidRDefault="0019133F" w:rsidP="00246AFA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</w:t>
      </w:r>
    </w:p>
    <w:p w:rsidR="0019133F" w:rsidRDefault="0019133F" w:rsidP="00546496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Default="0019133F" w:rsidP="00546496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Default="0019133F" w:rsidP="00546496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Default="0019133F" w:rsidP="00546496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Pr="00546496" w:rsidRDefault="0019133F" w:rsidP="00546496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Default="0019133F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Pr="00546496" w:rsidRDefault="0019133F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Приложение</w:t>
      </w:r>
    </w:p>
    <w:p w:rsidR="0019133F" w:rsidRPr="00546496" w:rsidRDefault="0019133F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к постановлению</w:t>
      </w:r>
    </w:p>
    <w:p w:rsidR="0019133F" w:rsidRPr="00546496" w:rsidRDefault="0019133F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главы сельского поселения</w:t>
      </w:r>
    </w:p>
    <w:p w:rsidR="0019133F" w:rsidRPr="00546496" w:rsidRDefault="0019133F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</w:t>
      </w:r>
    </w:p>
    <w:p w:rsidR="0019133F" w:rsidRPr="00546496" w:rsidRDefault="0019133F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муниципального района </w:t>
      </w:r>
    </w:p>
    <w:p w:rsidR="0019133F" w:rsidRPr="00546496" w:rsidRDefault="0019133F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Альшеевский район </w:t>
      </w:r>
    </w:p>
    <w:p w:rsidR="0019133F" w:rsidRPr="00546496" w:rsidRDefault="0019133F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Республики Башкортостан</w:t>
      </w:r>
    </w:p>
    <w:p w:rsidR="0019133F" w:rsidRPr="00546496" w:rsidRDefault="0019133F" w:rsidP="00623297">
      <w:pPr>
        <w:spacing w:after="0" w:line="240" w:lineRule="auto"/>
        <w:jc w:val="right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от __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___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.2013г. №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___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 </w:t>
      </w: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ПОРЯДОК</w:t>
      </w:r>
    </w:p>
    <w:p w:rsidR="0019133F" w:rsidRPr="00546496" w:rsidRDefault="0019133F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 xml:space="preserve">ПРЕДОСТАВЛЕНИЯ ЖИЛЫХ ПОМЕЩЕНИЙ МУНИЦИПАЛЬНОГО СПЕЦИАЛИЗИРОВАННОГО ЖИЛИЩНОГО ФОНДА В СЕЛЬСКОМ ПОСЕЛЕНИИ </w:t>
      </w:r>
      <w:r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</w:p>
    <w:p w:rsidR="0019133F" w:rsidRPr="00546496" w:rsidRDefault="0019133F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</w:pP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1. Общие положения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1.1. Настоящий Порядок разработан в соответствии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  Уставом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1.2. Отнесение жилого помещения к специализированному жилищному фонду производится в соответствии с требованиями и в порядке, установленном Правительством Российской Федерации.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К жилым помещениям специализированного жилищного фонда (далее - специализированные жилые помещения) относятся: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1) жилые помещения муниципального маневренного фонда;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2) служебные жилые помещения;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3) жилые помещения в муниципальных общежитиях;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4) жилые помещения в домах системы социального обслуживания населения;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5) жилые помещения для социальной защиты отдельных категорий граждан.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6)жилые помещения фонда для временного поселения лиц, признанных беженцами;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7) жилые помещения фонда для временного поселения вынужденных переселенцев;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8)жилые помещения для детей-сирот и детей, оставшихся без попечения родителей.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1.3. Под муниципальный специализированный жилищный фонд используются:</w:t>
      </w:r>
    </w:p>
    <w:p w:rsidR="0019133F" w:rsidRPr="00546496" w:rsidRDefault="0019133F" w:rsidP="0059550F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дома, а также отдельные помещения в них, соответствующие строительным, санитарным, техническим нормам и правилам, - в качестве муниципального служебного и маневренного жилищного фонда;</w:t>
      </w:r>
    </w:p>
    <w:p w:rsidR="0019133F" w:rsidRPr="00546496" w:rsidRDefault="0019133F" w:rsidP="0059550F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специально построенные или переоборудованные для этих целей дома, части домов, а также отдельные помещения в домах, соответствующие строительным, санитарным, техническим нормам и правилам, - в качестве общежитий, муниципального маневренного жилищного фонда, жилых помещений в домах системы социального обслуживания населения, жилых помещений для социальной защиты отдельных категорий граждан, жилых помещений фонда для временного поселения лиц, признанных беженцами;</w:t>
      </w:r>
    </w:p>
    <w:p w:rsidR="0019133F" w:rsidRPr="00546496" w:rsidRDefault="0019133F" w:rsidP="0059550F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жилых помещений фонда для временного поселения вынужденных переселенцев;</w:t>
      </w:r>
    </w:p>
    <w:p w:rsidR="0019133F" w:rsidRPr="00546496" w:rsidRDefault="0019133F" w:rsidP="0059550F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жилых помещений для детей-сирот и детей, оставшихся без попечения родителей.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1.4. Специализированные жилые помещения предоставляются гражданам на основании постановления главы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Порядком.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Члены семьи нанимателя указываются в договоре найма специализированного жилого помещения. Вселение лиц, не включенных в договор, запрещается, за исключением несовершеннолетних детей, вселяемых к родителям.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1.6. Размер платы за коммунальные услуги определяется исходя из показаний приборов учета, а в случае их отсутствия - исходя из нормативов потребления коммунальных услуг, утверждаемых в соответствии с действующим законодательством. Расчет платы производится на основании тарифов (цен), установленных в соответствии с действующим законодательством.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Размер платы за пользование жилым помещением, а также за содержание и ремонт жилого помещения устанавливается в соответствии с действующим законодательством.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2. Предоставление жилых помещений</w:t>
      </w:r>
    </w:p>
    <w:p w:rsidR="0019133F" w:rsidRPr="00546496" w:rsidRDefault="0019133F" w:rsidP="002D6E2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в муниципальном маневренном фонде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2.1. Жилые помещения муниципального маневренного фонда предназначены для временного проживания: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г) иных граждан в случаях, предусмотренных законодательством.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2.2. Предоставление жилых помещений маневренного жилищного фонда осуществляется гражданам, не обеспеченным жилыми помещениями в соответствующем населенном пункте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при этом необеспеченными признаются граждане, которые на территории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не являются: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собственниками жилых помещений или членами семьи собственника жилого помещения;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пользования;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2.3. Жилые помещения маневренного жилищного фонда предоставляются гражданам 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546496">
          <w:rPr>
            <w:rFonts w:ascii="Times New Roman" w:hAnsi="Times New Roman"/>
            <w:color w:val="3B2D36"/>
            <w:sz w:val="28"/>
            <w:szCs w:val="28"/>
            <w:lang w:eastAsia="ru-RU"/>
          </w:rPr>
          <w:t>6 кв. метров</w:t>
        </w:r>
      </w:smartTag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жилой площади на 1 человека.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2.4. Предоставление жилого помещения маневренного жилищного фонда гражданину оформляется постановлением администрации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на основании следующих документов: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- в случае проведения капитального ремонта или реконструкции жилого дома, в котором находятся жилые помещения, занимаемые гражданами по договорам социального найма, - постановления (распоряжения) главы муниципального района либо главы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 начале проведения соответствующих работ;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случае обращения взыскания на жилое помещение - соответствующего решения суда;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- в случае признания жилого помещения непригодным для проживания в результате чрезвычайных ситуаций - постановления (распоряжения) главы муниципального  района либо главы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 признании такого жилого помещения непригодным для проживания;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иных случаях, предусмотренных законодательством, - решений соответствующих органов местного самоуправления, а также, в случае необходимости, иных органов, указанных в законодательстве;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копий удостоверений личности гражданина и членов его семьи, проживающих совместно;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заявления гражданина о предоставлении ему жилого помещения маневренного жилищного фонда;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об отсутствии у совершеннолетних  членов его семьи жилья на праве собственности на территории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об отсутствии  иного жилья на территории поселения на условиях договора социального найма, безвозмездного пользования и др. найма жилого помещения.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2.5. Прием заявлений от граждан на имя главы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осуществляет  администрация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или должностное лицо, ответственные за осуществление работы по жилищным вопросам.</w:t>
      </w:r>
    </w:p>
    <w:p w:rsidR="0019133F" w:rsidRPr="00546496" w:rsidRDefault="0019133F" w:rsidP="00623297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2.6. Рассмотрение заявлений и документов о предоставлении жилого помещения маневренного жилищного фонда может передаваться главой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2.7. На основании   постановления    администрации     сел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ьского  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 предоставлении жилого помещения маневренного жилищного фонда с гражданами заключается договор найма жилого помещения маневренного жилищного фонда на период и условиях, определенных жилищным законодательством Российской Федерации и иными нормативными правовыми актами.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2.8. Договор найма жилого помещения муниципального маневренного фонда заключается на период: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а) до завершения капитального ремонта или реконструкции дома (при заключении такого договора с гражданами, указанными в подпункте "а" пункта 2.1 настоящего Порядка);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б)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"б" пункта 2.1 настоящего Порядка);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в)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предусмотренных Жилищным кодексом Российской Федерации (при заключении такого договора с гражданами, указанными в подпункте "в" пункта 2.1 настоящего Порядка);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г) установленный законодательством (при заключении такого договора с гражданами, указанными в подпункте «г» пункта 2.1 настоящего Порядка).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2.9. Наниматель жилого помещения обязан в трехдневный срок после заключения договора найма жилого помещения маневренного жилищного фонда заключить договор на предоставление жилищно-коммунальных услуг с организацией, осуществляющей управление жилищным фондом, в котором находится жилое помещение маневренного жилищного фонда, либо с организацией, оказывающей предоставление коммунальных услуг.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2.10. За гражданами, проживающими в жилых помещениях маневренного жилищного фонда, сохраняется право при наличии установленных законом оснований на получение жилого помещения муниципального жилищного фонда по договору социального найма.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2.11. Прекращение, расторжение договора найма жилого помещения маневренного жилищного фонда осуществляется в порядке и на условиях, установленных действующим законодательством Российской Федерации.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2.12. Выселение из жилого помещения маневренного жилищного фонда осуществляется по основаниям и в порядке, предусмотренном действующим законодательством Российской Федерации.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2.13. Жилые помещения муниципального маневренного фонда предоставляются гражданам, постоянно или преимущественно проживающим в  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19133F" w:rsidRPr="00546496" w:rsidRDefault="0019133F" w:rsidP="00212D70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3. Предоставление жилых помещений в служебном жилищном фонде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3.1. Предоставление служебных жилых помещений муниципального жилищного фонда осуществляется гражданам, не обеспеченным жилым помещением в соответствующем населенном пункте, при этом необеспеченными признаются граждане, которые на территории соответствующего населенного пункта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Башкортостан: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пользователями жилых помещений по договорам найма и договорам безвозмездного пользования или членами семьи пользователя жилых помещений по договорам найма и договорам безвозмездного пользования;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3.2.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предприятием, учреждением, организацией, иного органа или организации, финансируемых из бюджета любого уровня, в связи с прохождением службы, в связи с избранием на выборные должности в органы местного самоуправления.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Служебные жилые помещения муниципального жилищного фонда предоставляются: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связи с избранием на выборные должности в органы местного самоуправления;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замещающим должности муниципальной службы;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иным гражданам в связи с наличием трудовых отношений с органами местного самоуправления;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работникам муниципальных предприятий, учреждений, организаций;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иным категориям граждан, предусмотренным действующим законодательством Российской Федерации.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3.3. Служебные жилые помещения предоставляются гражданам в виде отдельной квартиры на период трудовых отношений либо нахождения на выборной должности.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3.4. Предоставление служебного жилого помещения гражданину оформляется постановлением администрации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на основании следующих документов: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копии трудового договора с гражданином либо документов, подтверждающих избрание на выборную должность в органы местного самоуправления;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ходатайства организации-работодателя, органа местного самоуправления либо структурного подразделения органа местного самоуправления или должностного лица органа местного самоуправление о предоставлении служебного жилого помещения гражданину;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копии документов, удостоверяющих личность гражданина и членов его семьи, проживающих совместно;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заявления гражданина о предоставлении ему служебного жилого помещения;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у совершеннолетних членов его семьи жилья на праве собственности на территории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об отсутствии иного жилья на территории населенного пункта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на условиях договора социального найма и безвозмездного пользования.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3.5. Рассмотрение заявлений и документов о предоставлении служебного жилого помещения может передаваться главой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3.6. На   основании    постановления    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администрации     сельского 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 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о предоставлении служебного жилого помещения, с гражданами, которым предоставляются служебные жилые помещения, заключается договор найма служебного жилого помещения. Заключенный надлежащим образом договор найма служебного жилого помещения является основанием для вселения нанимателя и членов его семьи в предоставленное жилое помещение.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3.7. В договоре найма служебного жилого помещения определяется предмет договора, права и обязанности сторон, порядок пользования служебным жилым помещением и выселения из него. В договоре найма служебного жилого помещения обязательно указываются члены семьи соответствующих нанимателей, к которым относятся супруг, дети и родители нанимателя. Другие родственники, нетрудоспособные иждивенцы по решению суда признаются членами семьи нанимателя жилого помещения, если они вселены нанимателем в качестве членов семьи, проживают совместно и ведут с ним общее хозяйство.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Договор найма служебного жилого помещения является возмездным, размер платы за наем служебного жилого помещения определяется по нормам для договора социального найма.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3.8. Наниматель служебного жилого помещения обязан в 3-дневный срок после заключения договора найма служебного жилого помещения заключить договор на предоставление жилищно-коммунальных услуг с организацией, осуществляющей такие услуги.</w:t>
      </w:r>
    </w:p>
    <w:p w:rsidR="0019133F" w:rsidRPr="00546496" w:rsidRDefault="0019133F" w:rsidP="00361A4F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3.9. За гражданами, проживающими в служебных жилых помещениях,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</w:t>
      </w:r>
    </w:p>
    <w:p w:rsidR="0019133F" w:rsidRPr="00546496" w:rsidRDefault="0019133F" w:rsidP="00361A4F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3.10. Прекращение трудовых отношений либо пребывания на выборной должности является основанием прекращения договора найма служебного жилого помещения.</w:t>
      </w:r>
    </w:p>
    <w:p w:rsidR="0019133F" w:rsidRPr="00546496" w:rsidRDefault="0019133F" w:rsidP="00361A4F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3.11. Граждане должны освободить предоставленное служебное жилое помещение в случае расторжения или прекращения договора найма служебного жилого помещения.</w:t>
      </w:r>
    </w:p>
    <w:p w:rsidR="0019133F" w:rsidRPr="00546496" w:rsidRDefault="0019133F" w:rsidP="00361A4F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3.12. В случае отказа освободить служебное жилое помещение, граждане подлежат выселению без предоставления другого жилого помещения в порядке, предусмотренном жилищным законодательством Российской Федерации.</w:t>
      </w:r>
    </w:p>
    <w:p w:rsidR="0019133F" w:rsidRPr="00546496" w:rsidRDefault="0019133F" w:rsidP="00361A4F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4. Предоставление жилых помещений в муниципальных общежитиях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4.1. Общежития относятся к специализированному жилищному фонду муниципального образования сельское поселение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 Включение жилого помещения муниципального жилищного фонда в общежитие и исключение из общежития осуществляется на основании постановления администрации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4.2. Жилые помещения в общежитиях муниципального жилищного фонда предназначены для временного проживания граждан в период их работы или службы.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4.3. Жилые помещения в общежитиях муниципального жилищного фонда предоставляются и предназначены для проживания исключительно работников   органов   местного    самоуправления     сельского       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муниципальных учреждений и муниципальных предприятий, расположенных на территории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4.4. Под общежития предоставляются специально построенные или переоборудованные для этих целей дома либо части домов.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4.5. Предоставление жилых помещений в общежитиях осуществляется гражданам, не обеспеченным жилым помещением в  сельском поселении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 Необеспеченными признаются граждане, которые на территории 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Башкортостан: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нанимателями жилых помещений по договорам найма, в том числе социального найма или найма специализированного жилищного фонда, а также членами семьи нанимателя жилого помещения по договорам найма, в том числе социального найма или найма специализированного жилищного фонда;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- не являются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4.6. Для предоставления жилых помещений в общежитиях граждане предоставляют в администрацию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(структурное подразделение или должностному лицу, осуществляющему работу по жилищным вопросам) следующие документы: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заявление гражданина о предоставлении жилого помещения в общежитии, при этом в заявлении указываются совместно проживающие члены семьи, совершеннолетние члены семьи также подписывают данное заявление;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ходатайства организации-работодателя, органа местного самоуправления либо структурного подразделения или должностного лица органа местного самоуправления о предоставлении жилого помещения гражданину в общежитии;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справку с места работы, подтверждающую трудовые отношения;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копии удостоверений личности гражданина и членов его семьи, проживающих совместно;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заявление гражданина и совершеннолетних членов его семьи об отсутствии  у них и их несовершеннолетних детей жилья на праве собственности, иного жилья на территории поселения на условиях договора найма, безвозмездного пользования.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4.7. Жилые помещения в общежитиях предоставляются гражданам из расчета не менее шести квадратных метров жилой площади на одного человека.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4.8. Предоставление жилых помещений в общежитии осуществляется на основании постановления главы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4.9. На     основании     постановления   администраци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и сельского  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о предоставлении жилого помещения в общежитии оформляется с гражданами договор найма жилого помещения в общежитии. Оформленный надлежащим образом договор найма жилого помещения в общежитии является основанием для вселения нанимателя и членов его семьи в предоставленное жилое помещение.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4.10. Жилое помещение в общежитии предоставляется работникам органов местного самоуправления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а также работникам муниципальных предприятий, муниципальных учреждений, расположенных на территории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4.11. Работники  органов местного самоуправления сельского 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а также работники муниципальных предприятий, муниципальных учреждений, расположенных на территории сельского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сельсовет, предоставляют документы, указанные в пункте 4.6 настоящего Положения, в структурное подразделение или должностному лицу, осуществляющему работу     по   жилищным    вопросам     администрации    сельского  поселения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Никифаровский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4.12. В договоре найма жилого помещения в общежитии определяется предмет договора, права и обязанности сторон, срок договора, порядок пользования жилым помещением и выселения из него. В договоре найма жилого помещения обязательно указываются члены семьи соответствующих нанимателей, к которым относятся супруг, дети и родители данного нанимателя. Другие родственники, нетрудоспособные иждивенцы признаются членами семьи нанимателя, если они проживают совместно, ведут с ним общее хозяйство и вселены в качестве членов его семьи.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Договор найма жилого помещения в общежитии является возмездным, размер платы за наем жилого помещения в общежитии определяется в установленном порядке.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4.13. Прекращение трудовых отношений, увольнение со службы является основанием прекращения договора найма жилого помещения в общежитии.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4.14. Наниматель жилого помещения в общежитии обязан в трехдневный срок после заключения договора найма жилого помещения в общежитии заключить договор на предоставление жилищно-коммунальных услуг с соответствующей управляющей организацией или организацией, предоставляющей коммунальные услуги.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4.15. Выселение граждан из общежитий производится в случае прекращения или расторжения договора найма в порядке, предусмотренн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ом жилищным законодательством Российской Федерации.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4.16. В случае расторжения или прекращения договора найма жилого помещения в общежитии граждане должны освободить жилое помещение, которое они занимали по данному договору. В случае отказа освободить жилое помещение указанные граждане подлежат выселению в судебном порядке без предоставления другого жилого помещения, кроме случаев, пред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усмотренных Жилищным кодексом Российской Федерации.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4.17. 3а гражданами, проживающими в общежитиях,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     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5. Предоставление жилых помещений</w:t>
      </w: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в домах системы социального обслуживания населения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5.1. Жилые помещения в домах системы социального обслуживания населения предназначаются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 с предоставлением им медицинских и социально-бытовых услуг.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5.2. Порядок,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законодательством, законодательством Республики Башкортостан.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6. Предоставление жилых помещений</w:t>
      </w: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для социальной защиты отдельных категорий граждан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6.1. Жилые помещения для социальной защиты отдельных категорий граждан предназначены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6.2. Категории граждан, нуждающихся в специальной социальной защите, устанавливаются федеральным законодательством, законодательством Республики Башкортостан.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6.3.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законодательством, законодательством Республики Башкортостан.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9133F" w:rsidRPr="00546496" w:rsidRDefault="0019133F" w:rsidP="00BE0BDC">
      <w:pPr>
        <w:pStyle w:val="NoSpacing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46496">
        <w:rPr>
          <w:b/>
          <w:color w:val="3B2D36"/>
          <w:sz w:val="28"/>
          <w:szCs w:val="28"/>
        </w:rPr>
        <w:t>7.</w:t>
      </w:r>
      <w:r w:rsidRPr="00546496">
        <w:rPr>
          <w:b/>
          <w:color w:val="333333"/>
          <w:sz w:val="28"/>
          <w:szCs w:val="28"/>
        </w:rPr>
        <w:t xml:space="preserve"> Предоставление жилых помещений   фондов для временного поселения вынужденных   переселенцев и лиц, признанных беженцами</w:t>
      </w:r>
    </w:p>
    <w:p w:rsidR="0019133F" w:rsidRPr="00546496" w:rsidRDefault="0019133F" w:rsidP="00BE0BDC">
      <w:pPr>
        <w:pStyle w:val="NoSpacing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133F" w:rsidRPr="00546496" w:rsidRDefault="0019133F" w:rsidP="0059550F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546496">
        <w:rPr>
          <w:sz w:val="28"/>
          <w:szCs w:val="28"/>
        </w:rPr>
        <w:t xml:space="preserve">     7.1. Порядок предоставления  жилых  помещений фондов для временного поселения вынужденных переселенцев  и  лиц,  признанных  беженцами, устанавливается федеральными законами.</w:t>
      </w:r>
    </w:p>
    <w:p w:rsidR="0019133F" w:rsidRPr="00546496" w:rsidRDefault="0019133F" w:rsidP="00BE0BDC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19133F" w:rsidRPr="00546496" w:rsidRDefault="0019133F" w:rsidP="00BE0BDC">
      <w:pPr>
        <w:pStyle w:val="NoSpacing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46496">
        <w:rPr>
          <w:b/>
          <w:color w:val="333333"/>
          <w:sz w:val="28"/>
          <w:szCs w:val="28"/>
        </w:rPr>
        <w:t>8.Предоставление жилых помещений    детям-сиротам и детям, оставшимся без   попечения родителей, лицам из числа детей-сирот  и детей, оставшихся без попечения родителей</w:t>
      </w:r>
    </w:p>
    <w:p w:rsidR="0019133F" w:rsidRPr="00546496" w:rsidRDefault="0019133F" w:rsidP="00BE0BDC">
      <w:pPr>
        <w:pStyle w:val="NoSpacing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133F" w:rsidRPr="00546496" w:rsidRDefault="0019133F" w:rsidP="0059550F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546496">
        <w:rPr>
          <w:sz w:val="28"/>
          <w:szCs w:val="28"/>
        </w:rPr>
        <w:t xml:space="preserve">     8.1. Предоставление   жилых  помещений  детям-сиротам  и  детям, оставшимся без попечения родителей,  лицам из числа  детей-сирот  и детей,  оставшихся  без  попечения  родителей,  по  договорам найма специализированных жилых помещений осуществляется в соответствии  с законодательством    Российской   Федерации   и   законодательством Республики Башкортостан.</w:t>
      </w: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9. Договор найма жилого помещения</w:t>
      </w:r>
    </w:p>
    <w:p w:rsidR="0019133F" w:rsidRPr="00546496" w:rsidRDefault="0019133F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специализированного муниципального жилищного фонда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9.1. Жилые помещения муниципального специализированного жилищного фонда предоставляются гражданам на основании постановления администрации сельского поселения о предоставлении гражданам специализированных жилых помещений по договору найма специализированного жилого помещения,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9.2. К договору безвозмездного пользования жилыми помещениями для социальной защиты отдельных категорий граждан применяются нормы настоящего Порядка о договоре найма специализированного жилого помещения в части, не противоречащей федеральному законодательству, законодательству  Республики Башкортостан.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9.3. Договор найма специализированного жилого помещения заключается в письменной форме. В случае изменения оснований и условий, дающих право пользования жилым помещением по договору найма служебного жилого помещения либо по договору найма жилого помещения в общежитии, наймодатель вправе принять решение (в том числе и по требованию (заявлению) нанимателя) об изменении условий договора найма (в том числе и объекта по договору найма).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9.4. Договор найма специализированного жилого помещения прекращается: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случае истечения периода, на который заключен договор найма специализированного жилого помещения;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связи с утратой (разрушением) жилого помещения, на которое заключен договор найма специализированного жилого помещения;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случае перехода права собственности на служебное жилое помещение или жилое помещение в общежитии либо передачи такого жилого помещения в хозяйственное ведение или оперативное управление другому юридическому лицу, за исключением случаев, когда новый собственник такого жилого помещения или юридическое лицо, которому передано жилое помещение, является стороной трудового договора с работником - нанимателем такого жилого помещения;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по другим основаниям, предусмотренным действующим законодательством Российской Федерации.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9.5. Договор найма специализированного жилого помещения может быть расторгнут: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по соглашению сторон (с даты, определенной сторонами);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по инициативе нанимателя (с даты, указанной нанимателем в заявлении о расторжении договора);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в случае выезда нанимателя и членов его семьи в другое место жительства (со дня выезда).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В судебном порядке по требованию наймодателя договор найма расторгается в случаях: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неисполнения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- использования жилого помещения не по назначению.</w:t>
      </w:r>
    </w:p>
    <w:p w:rsidR="0019133F" w:rsidRPr="00546496" w:rsidRDefault="0019133F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10. Вселение и выселение из жилых помещений</w:t>
      </w:r>
    </w:p>
    <w:p w:rsidR="0019133F" w:rsidRPr="00546496" w:rsidRDefault="0019133F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b/>
          <w:bCs/>
          <w:color w:val="3B2D36"/>
          <w:sz w:val="28"/>
          <w:szCs w:val="28"/>
          <w:lang w:eastAsia="ru-RU"/>
        </w:rPr>
        <w:t>муниципального специализированного жилищного фонда</w:t>
      </w: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10.1. Вселение в жилое помещение, предоставленное по договору найма специализированного жилого помещения либо по договору безвозмездного пользования жилым помещением для социальной защиты отдельных категорий граждан, производится не позднее 3-х дней со дня заключения указанного договора.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10.2. Гражданам, которым в соответствии с настоящим Порядком предоставлено специализированное жилое помещение и заключившим договор найма такого жилого помещения либо договор безвозмездного пользования жилым помещением для социальной защиты отдельных категорий граждан, указанное жилое помещение передается по акту приема-передачи.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10.3. В случаях изменения, расторжения или прекращения договора найма специализированного жилого помещения либо договора безвозмездного пользования жилым помещением для социальной защиты отдельных категорий граждан, граждане должны в течение 10-ти дней освободить занимаемое ими и членами либо бывшими членами семьи жилое помещение и передать его наймодателю по акту приема-передачи, в состоянии, отвечающем санитарно-техническим требованиям, пригодном для проживания.</w:t>
      </w:r>
    </w:p>
    <w:p w:rsidR="0019133F" w:rsidRPr="00546496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546496">
        <w:rPr>
          <w:rFonts w:ascii="Times New Roman" w:hAnsi="Times New Roman"/>
          <w:color w:val="3B2D36"/>
          <w:sz w:val="28"/>
          <w:szCs w:val="28"/>
          <w:lang w:eastAsia="ru-RU"/>
        </w:rPr>
        <w:t>В случае отказа освободить такое жилое помещение граждане подлежат выселению в судебном порядке.</w:t>
      </w:r>
    </w:p>
    <w:p w:rsidR="0019133F" w:rsidRPr="001D6631" w:rsidRDefault="0019133F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9133F" w:rsidRPr="001D6631" w:rsidRDefault="0019133F" w:rsidP="00246AFA">
      <w:pPr>
        <w:shd w:val="clear" w:color="auto" w:fill="FFFFFF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  <w:r w:rsidRPr="00CE52FF">
        <w:rPr>
          <w:rFonts w:ascii="Times New Roman" w:hAnsi="Times New Roman"/>
          <w:noProof/>
          <w:vanish/>
          <w:color w:val="3B2D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studioad.ru/iload/wait.gif" style="width:15pt;height:15pt;visibility:visible">
            <v:imagedata r:id="rId5" o:title=""/>
            <o:lock v:ext="edit" cropping="t"/>
          </v:shape>
        </w:pict>
      </w:r>
    </w:p>
    <w:p w:rsidR="0019133F" w:rsidRPr="001D6631" w:rsidRDefault="0019133F" w:rsidP="00246AFA">
      <w:pPr>
        <w:shd w:val="clear" w:color="auto" w:fill="000000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</w:p>
    <w:p w:rsidR="0019133F" w:rsidRPr="001D6631" w:rsidRDefault="0019133F">
      <w:pPr>
        <w:rPr>
          <w:rFonts w:ascii="Times New Roman" w:hAnsi="Times New Roman"/>
          <w:sz w:val="24"/>
          <w:szCs w:val="24"/>
        </w:rPr>
      </w:pPr>
    </w:p>
    <w:sectPr w:rsidR="0019133F" w:rsidRPr="001D6631" w:rsidSect="00D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1A"/>
    <w:multiLevelType w:val="multilevel"/>
    <w:tmpl w:val="49E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AFA"/>
    <w:rsid w:val="000341AE"/>
    <w:rsid w:val="0004335A"/>
    <w:rsid w:val="00072969"/>
    <w:rsid w:val="00120610"/>
    <w:rsid w:val="001235E0"/>
    <w:rsid w:val="00137562"/>
    <w:rsid w:val="001442A0"/>
    <w:rsid w:val="0019133F"/>
    <w:rsid w:val="001A30FF"/>
    <w:rsid w:val="001D6631"/>
    <w:rsid w:val="001E066F"/>
    <w:rsid w:val="001E271E"/>
    <w:rsid w:val="0020760B"/>
    <w:rsid w:val="00212D70"/>
    <w:rsid w:val="002377FB"/>
    <w:rsid w:val="00246AFA"/>
    <w:rsid w:val="00266434"/>
    <w:rsid w:val="002D6E2B"/>
    <w:rsid w:val="00302BF4"/>
    <w:rsid w:val="00322ADD"/>
    <w:rsid w:val="003246A5"/>
    <w:rsid w:val="003523CC"/>
    <w:rsid w:val="00361A4F"/>
    <w:rsid w:val="003C6CA7"/>
    <w:rsid w:val="00417636"/>
    <w:rsid w:val="00472464"/>
    <w:rsid w:val="0049633C"/>
    <w:rsid w:val="004F087A"/>
    <w:rsid w:val="00535312"/>
    <w:rsid w:val="00546496"/>
    <w:rsid w:val="005738E9"/>
    <w:rsid w:val="0059550F"/>
    <w:rsid w:val="005A1230"/>
    <w:rsid w:val="00604B37"/>
    <w:rsid w:val="00623297"/>
    <w:rsid w:val="00651892"/>
    <w:rsid w:val="00686502"/>
    <w:rsid w:val="006A4CB0"/>
    <w:rsid w:val="006C0507"/>
    <w:rsid w:val="00733E6E"/>
    <w:rsid w:val="00740D0B"/>
    <w:rsid w:val="007A7529"/>
    <w:rsid w:val="009172E0"/>
    <w:rsid w:val="00934A36"/>
    <w:rsid w:val="00951DBD"/>
    <w:rsid w:val="00985C7E"/>
    <w:rsid w:val="009B0AD3"/>
    <w:rsid w:val="00A0462E"/>
    <w:rsid w:val="00A401BD"/>
    <w:rsid w:val="00AB22D6"/>
    <w:rsid w:val="00AB7523"/>
    <w:rsid w:val="00B05634"/>
    <w:rsid w:val="00B6425A"/>
    <w:rsid w:val="00B72773"/>
    <w:rsid w:val="00BA747B"/>
    <w:rsid w:val="00BE0BDC"/>
    <w:rsid w:val="00BF7140"/>
    <w:rsid w:val="00C21496"/>
    <w:rsid w:val="00C417DD"/>
    <w:rsid w:val="00C70DF3"/>
    <w:rsid w:val="00C966FB"/>
    <w:rsid w:val="00CA1775"/>
    <w:rsid w:val="00CC492B"/>
    <w:rsid w:val="00CE52FF"/>
    <w:rsid w:val="00CF1335"/>
    <w:rsid w:val="00D00346"/>
    <w:rsid w:val="00D22F67"/>
    <w:rsid w:val="00D37F37"/>
    <w:rsid w:val="00D82E36"/>
    <w:rsid w:val="00DC153C"/>
    <w:rsid w:val="00DE5587"/>
    <w:rsid w:val="00E8030D"/>
    <w:rsid w:val="00E9547B"/>
    <w:rsid w:val="00EC656E"/>
    <w:rsid w:val="00F974C4"/>
    <w:rsid w:val="00FC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4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4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46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6A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6AF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246AFA"/>
    <w:rPr>
      <w:rFonts w:cs="Times New Roman"/>
      <w:color w:val="5F5F5F"/>
      <w:u w:val="single"/>
    </w:rPr>
  </w:style>
  <w:style w:type="paragraph" w:styleId="NormalWeb">
    <w:name w:val="Normal (Web)"/>
    <w:basedOn w:val="Normal"/>
    <w:uiPriority w:val="99"/>
    <w:semiHidden/>
    <w:rsid w:val="00246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46AFA"/>
    <w:rPr>
      <w:rFonts w:cs="Times New Roman"/>
      <w:b/>
      <w:bCs/>
    </w:rPr>
  </w:style>
  <w:style w:type="character" w:customStyle="1" w:styleId="seltxt1">
    <w:name w:val="seltxt1"/>
    <w:basedOn w:val="DefaultParagraphFont"/>
    <w:uiPriority w:val="99"/>
    <w:rsid w:val="00246AFA"/>
    <w:rPr>
      <w:rFonts w:cs="Times New Roman"/>
    </w:rPr>
  </w:style>
  <w:style w:type="character" w:customStyle="1" w:styleId="txterrbg1">
    <w:name w:val="txterrbg1"/>
    <w:basedOn w:val="DefaultParagraphFont"/>
    <w:uiPriority w:val="99"/>
    <w:rsid w:val="00246AFA"/>
    <w:rPr>
      <w:rFonts w:cs="Times New Roman"/>
      <w:shd w:val="clear" w:color="auto" w:fill="3C4620"/>
    </w:rPr>
  </w:style>
  <w:style w:type="character" w:customStyle="1" w:styleId="key1">
    <w:name w:val="key1"/>
    <w:basedOn w:val="DefaultParagraphFont"/>
    <w:uiPriority w:val="99"/>
    <w:rsid w:val="00246AFA"/>
    <w:rPr>
      <w:rFonts w:cs="Times New Roman"/>
    </w:rPr>
  </w:style>
  <w:style w:type="character" w:customStyle="1" w:styleId="presskey1">
    <w:name w:val="presskey1"/>
    <w:basedOn w:val="DefaultParagraphFont"/>
    <w:uiPriority w:val="99"/>
    <w:rsid w:val="00246AFA"/>
    <w:rPr>
      <w:rFonts w:cs="Times New Roman"/>
      <w:bdr w:val="single" w:sz="6" w:space="1" w:color="FFFFFF" w:frame="1"/>
      <w:shd w:val="clear" w:color="auto" w:fill="88876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46A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46A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AF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BE0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54820">
                          <w:marLeft w:val="-136"/>
                          <w:marRight w:val="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1" w:color="BBA02C"/>
                            <w:right w:val="none" w:sz="0" w:space="0" w:color="auto"/>
                          </w:divBdr>
                        </w:div>
                        <w:div w:id="294454851">
                          <w:marLeft w:val="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483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834">
                          <w:marLeft w:val="34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4857">
                  <w:marLeft w:val="0"/>
                  <w:marRight w:val="0"/>
                  <w:marTop w:val="5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4815">
                      <w:marLeft w:val="0"/>
                      <w:marRight w:val="0"/>
                      <w:marTop w:val="136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4849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4842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4826">
                              <w:marLeft w:val="408"/>
                              <w:marRight w:val="0"/>
                              <w:marTop w:val="6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54853">
                          <w:marLeft w:val="204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4822">
                              <w:marLeft w:val="0"/>
                              <w:marRight w:val="0"/>
                              <w:marTop w:val="0"/>
                              <w:marBottom w:val="1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54830">
                              <w:marLeft w:val="0"/>
                              <w:marRight w:val="0"/>
                              <w:marTop w:val="68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54856">
                              <w:marLeft w:val="0"/>
                              <w:marRight w:val="0"/>
                              <w:marTop w:val="0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45483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82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845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85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85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15</Pages>
  <Words>4928</Words>
  <Characters>28092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2013-04-25T03:10:00Z</cp:lastPrinted>
  <dcterms:created xsi:type="dcterms:W3CDTF">2013-03-25T04:05:00Z</dcterms:created>
  <dcterms:modified xsi:type="dcterms:W3CDTF">2013-04-25T03:44:00Z</dcterms:modified>
</cp:coreProperties>
</file>