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C687B" w:rsidTr="00EC687B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C687B" w:rsidRDefault="00EC687B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C687B" w:rsidRDefault="00EC687B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C687B" w:rsidRDefault="00EC687B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C687B" w:rsidRDefault="00EC687B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 АУЫЛ СОВЕТЫ</w:t>
            </w:r>
          </w:p>
          <w:p w:rsidR="00EC687B" w:rsidRDefault="00EC687B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C687B" w:rsidRDefault="00EC687B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C687B" w:rsidRDefault="00EC687B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C687B" w:rsidRDefault="00EC687B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C687B" w:rsidRDefault="00EC687B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C687B" w:rsidRDefault="00EC687B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 АУЫЛ СОВЕТЫ)</w:t>
            </w:r>
            <w:proofErr w:type="gramEnd"/>
          </w:p>
          <w:p w:rsidR="00EC687B" w:rsidRDefault="00EC687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C687B" w:rsidRDefault="00EC687B">
            <w:pPr>
              <w:pStyle w:val="a3"/>
              <w:jc w:val="center"/>
              <w:rPr>
                <w:rFonts w:ascii="a_Timer(05%) Bashkir" w:eastAsia="Times New Roman" w:hAnsi="a_Timer(05%) Bashkir"/>
                <w:b/>
                <w:bCs/>
                <w:sz w:val="24"/>
                <w:szCs w:val="24"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87B" w:rsidRDefault="00EC687B">
            <w:pPr>
              <w:rPr>
                <w:rFonts w:ascii="Times New Roman" w:hAnsi="Times New Roman"/>
              </w:rPr>
            </w:pPr>
          </w:p>
          <w:p w:rsidR="00EC687B" w:rsidRDefault="00EC687B"/>
          <w:p w:rsidR="00EC687B" w:rsidRDefault="00EC687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C687B" w:rsidRDefault="00EC687B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EC687B" w:rsidRDefault="00EC687B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C687B" w:rsidRDefault="00EC687B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 СЕЛЬСОВЕТ</w:t>
            </w:r>
          </w:p>
          <w:p w:rsidR="00EC687B" w:rsidRDefault="00EC687B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C687B" w:rsidRDefault="00EC687B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C687B" w:rsidRDefault="00EC687B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C687B" w:rsidRDefault="00EC687B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C687B" w:rsidRDefault="00EC687B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(НИКИФАРОВСКИЙ СЕЛЬСОВЕТ</w:t>
            </w:r>
            <w:proofErr w:type="gramEnd"/>
          </w:p>
          <w:p w:rsidR="00EC687B" w:rsidRDefault="00EC687B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C687B" w:rsidRDefault="00EC687B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C687B" w:rsidRDefault="00EC687B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EC687B" w:rsidRDefault="00EC687B" w:rsidP="00EC687B">
      <w:pPr>
        <w:pStyle w:val="a3"/>
        <w:tabs>
          <w:tab w:val="left" w:pos="3228"/>
        </w:tabs>
        <w:rPr>
          <w:sz w:val="4"/>
          <w:szCs w:val="4"/>
        </w:rPr>
      </w:pPr>
    </w:p>
    <w:p w:rsidR="00EC687B" w:rsidRPr="00EC687B" w:rsidRDefault="00EC687B" w:rsidP="00EC687B">
      <w:pPr>
        <w:pStyle w:val="a3"/>
        <w:tabs>
          <w:tab w:val="left" w:pos="2025"/>
        </w:tabs>
        <w:rPr>
          <w:sz w:val="18"/>
          <w:szCs w:val="24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7F1F2D" w:rsidRPr="007F1F2D" w:rsidRDefault="007F1F2D" w:rsidP="007F1F2D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7F1F2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ПРОЕКТ</w:t>
      </w:r>
    </w:p>
    <w:p w:rsidR="007F1F2D" w:rsidRPr="0037327D" w:rsidRDefault="007F1F2D" w:rsidP="007F1F2D">
      <w:pPr>
        <w:jc w:val="center"/>
        <w:rPr>
          <w:color w:val="FF0000"/>
        </w:rPr>
      </w:pPr>
      <w:r>
        <w:rPr>
          <w:color w:val="FF0000"/>
        </w:rPr>
        <w:t xml:space="preserve">   </w:t>
      </w:r>
    </w:p>
    <w:p w:rsidR="007F1F2D" w:rsidRDefault="007F1F2D" w:rsidP="007F1F2D">
      <w:pPr>
        <w:pStyle w:val="ConsPlusTitle"/>
        <w:widowControl/>
        <w:ind w:left="-284" w:firstLine="568"/>
        <w:rPr>
          <w:rFonts w:ascii="Times New Roman" w:hAnsi="Times New Roman" w:cs="Times New Roman"/>
          <w:color w:val="FF0000"/>
          <w:sz w:val="24"/>
          <w:szCs w:val="24"/>
        </w:rPr>
      </w:pPr>
      <w:r w:rsidRPr="0037327D">
        <w:rPr>
          <w:rFonts w:ascii="Times New Roman" w:hAnsi="Times New Roman" w:cs="Times New Roman"/>
          <w:sz w:val="24"/>
          <w:szCs w:val="24"/>
        </w:rPr>
        <w:t xml:space="preserve">       КАРАР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32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327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37327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F1F2D" w:rsidRPr="0037327D" w:rsidRDefault="007F1F2D" w:rsidP="007F1F2D">
      <w:pPr>
        <w:pStyle w:val="ConsPlusTitle"/>
        <w:widowControl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37327D">
        <w:rPr>
          <w:rFonts w:ascii="Times New Roman" w:hAnsi="Times New Roman" w:cs="Times New Roman"/>
          <w:sz w:val="24"/>
          <w:szCs w:val="24"/>
        </w:rPr>
        <w:t xml:space="preserve">«__» _______ 2017 </w:t>
      </w:r>
      <w:proofErr w:type="spellStart"/>
      <w:r w:rsidRPr="0037327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7327D">
        <w:rPr>
          <w:rFonts w:ascii="Times New Roman" w:hAnsi="Times New Roman" w:cs="Times New Roman"/>
          <w:sz w:val="24"/>
          <w:szCs w:val="24"/>
        </w:rPr>
        <w:t>.</w:t>
      </w:r>
      <w:r w:rsidRPr="0037327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7327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7327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7327D">
        <w:rPr>
          <w:rFonts w:ascii="Times New Roman" w:hAnsi="Times New Roman" w:cs="Times New Roman"/>
          <w:sz w:val="24"/>
          <w:szCs w:val="24"/>
        </w:rPr>
        <w:t xml:space="preserve">№ __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327D">
        <w:rPr>
          <w:rFonts w:ascii="Times New Roman" w:hAnsi="Times New Roman" w:cs="Times New Roman"/>
          <w:sz w:val="24"/>
          <w:szCs w:val="24"/>
        </w:rPr>
        <w:t xml:space="preserve">         «____»  __________ 2017 г.                </w:t>
      </w:r>
    </w:p>
    <w:p w:rsidR="007F1F2D" w:rsidRPr="0037327D" w:rsidRDefault="007F1F2D" w:rsidP="007F1F2D">
      <w:pPr>
        <w:pStyle w:val="ConsPlusTitle"/>
        <w:widowControl/>
        <w:tabs>
          <w:tab w:val="left" w:pos="776"/>
          <w:tab w:val="center" w:pos="4819"/>
        </w:tabs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373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F1F2D" w:rsidRPr="003C2CFB" w:rsidRDefault="007F1F2D" w:rsidP="007F1F2D">
      <w:pPr>
        <w:tabs>
          <w:tab w:val="left" w:pos="300"/>
        </w:tabs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5E2215">
      <w:pPr>
        <w:widowControl w:val="0"/>
        <w:adjustRightInd w:val="0"/>
        <w:ind w:right="-1015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FB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  <w:r w:rsidRPr="003C2C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«Передача жилых помещений муниципального жилищного фонда в собственность граждан  в порядке приватизации»</w:t>
      </w:r>
    </w:p>
    <w:p w:rsidR="00CE270C" w:rsidRPr="003C2CFB" w:rsidRDefault="00CE270C" w:rsidP="005E2215">
      <w:pPr>
        <w:pStyle w:val="3"/>
        <w:ind w:right="-1015"/>
        <w:rPr>
          <w:b/>
          <w:sz w:val="24"/>
        </w:rPr>
      </w:pPr>
    </w:p>
    <w:p w:rsidR="00CE270C" w:rsidRPr="003C2CFB" w:rsidRDefault="00CE270C" w:rsidP="005E2215">
      <w:pPr>
        <w:adjustRightInd w:val="0"/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C2CFB">
        <w:rPr>
          <w:rFonts w:ascii="Times New Roman" w:hAnsi="Times New Roman"/>
          <w:sz w:val="24"/>
          <w:szCs w:val="24"/>
        </w:rPr>
        <w:t xml:space="preserve">В соответствии </w:t>
      </w:r>
      <w:r w:rsidRPr="0044404F">
        <w:rPr>
          <w:rFonts w:ascii="Times New Roman" w:hAnsi="Times New Roman"/>
          <w:sz w:val="24"/>
          <w:szCs w:val="24"/>
        </w:rPr>
        <w:t>с Федеральным законом от 27.07.2010 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с Жилищным кодексом Росси</w:t>
      </w:r>
      <w:r w:rsidRPr="003C2CFB">
        <w:rPr>
          <w:rFonts w:ascii="Times New Roman" w:hAnsi="Times New Roman"/>
          <w:sz w:val="24"/>
          <w:szCs w:val="24"/>
        </w:rPr>
        <w:t>йской Федерации,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</w:t>
      </w:r>
      <w:proofErr w:type="gramEnd"/>
      <w:r w:rsidRPr="003C2CFB">
        <w:rPr>
          <w:rFonts w:ascii="Times New Roman" w:hAnsi="Times New Roman"/>
          <w:sz w:val="24"/>
          <w:szCs w:val="24"/>
        </w:rPr>
        <w:t xml:space="preserve">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70C" w:rsidRPr="003C2CFB" w:rsidRDefault="00CE270C" w:rsidP="005E2215">
      <w:pPr>
        <w:pStyle w:val="3"/>
        <w:ind w:right="-1015" w:firstLine="0"/>
        <w:rPr>
          <w:sz w:val="24"/>
        </w:rPr>
      </w:pPr>
      <w:r>
        <w:rPr>
          <w:sz w:val="24"/>
          <w:lang w:eastAsia="en-US"/>
        </w:rPr>
        <w:t xml:space="preserve">                                                      </w:t>
      </w:r>
      <w:r w:rsidRPr="003C2CFB">
        <w:rPr>
          <w:sz w:val="24"/>
        </w:rPr>
        <w:t>ПОСТАНОВЛЯЮ:</w:t>
      </w:r>
    </w:p>
    <w:p w:rsidR="00CE270C" w:rsidRPr="003C2CFB" w:rsidRDefault="00CE270C" w:rsidP="005E2215">
      <w:pPr>
        <w:pStyle w:val="3"/>
        <w:ind w:right="-1015"/>
        <w:jc w:val="center"/>
        <w:rPr>
          <w:sz w:val="24"/>
        </w:rPr>
      </w:pPr>
    </w:p>
    <w:p w:rsidR="00CE270C" w:rsidRPr="003C2CFB" w:rsidRDefault="00CE270C" w:rsidP="005E2215">
      <w:pPr>
        <w:pStyle w:val="11"/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</w:t>
      </w:r>
      <w:r w:rsidRPr="003C2CFB">
        <w:rPr>
          <w:rFonts w:ascii="Times New Roman" w:hAnsi="Times New Roman"/>
          <w:bCs/>
          <w:sz w:val="24"/>
          <w:szCs w:val="24"/>
        </w:rPr>
        <w:t xml:space="preserve">«Передача жилых помещений муниципального жилищного фонда в собственность граждан в </w:t>
      </w:r>
      <w:proofErr w:type="gramStart"/>
      <w:r w:rsidRPr="003C2CFB">
        <w:rPr>
          <w:rFonts w:ascii="Times New Roman" w:hAnsi="Times New Roman"/>
          <w:bCs/>
          <w:sz w:val="24"/>
          <w:szCs w:val="24"/>
        </w:rPr>
        <w:t>порядке</w:t>
      </w:r>
      <w:proofErr w:type="gramEnd"/>
      <w:r w:rsidRPr="003C2CFB">
        <w:rPr>
          <w:rFonts w:ascii="Times New Roman" w:hAnsi="Times New Roman"/>
          <w:bCs/>
          <w:sz w:val="24"/>
          <w:szCs w:val="24"/>
        </w:rPr>
        <w:t xml:space="preserve"> приватизации»</w:t>
      </w:r>
      <w:r w:rsidRPr="003C2CFB">
        <w:rPr>
          <w:rFonts w:ascii="Times New Roman" w:hAnsi="Times New Roman"/>
          <w:sz w:val="24"/>
          <w:szCs w:val="24"/>
        </w:rPr>
        <w:t>.</w:t>
      </w:r>
    </w:p>
    <w:p w:rsidR="00CE270C" w:rsidRPr="003C2CFB" w:rsidRDefault="00CE270C" w:rsidP="005E2215">
      <w:pPr>
        <w:ind w:right="-10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CFB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CFB">
        <w:rPr>
          <w:rFonts w:ascii="Times New Roman" w:hAnsi="Times New Roman"/>
          <w:sz w:val="24"/>
          <w:szCs w:val="24"/>
        </w:rPr>
        <w:t xml:space="preserve"> на  официальном сайте в сети «Интернет».</w:t>
      </w:r>
    </w:p>
    <w:p w:rsidR="00CE270C" w:rsidRPr="003C2CFB" w:rsidRDefault="00CE270C" w:rsidP="005E2215">
      <w:pPr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3.   </w:t>
      </w:r>
      <w:proofErr w:type="gramStart"/>
      <w:r w:rsidRPr="003C2C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2CFB">
        <w:rPr>
          <w:rFonts w:ascii="Times New Roman" w:hAnsi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CE270C" w:rsidRPr="003C2CFB" w:rsidRDefault="00CE270C" w:rsidP="005E2215">
      <w:pPr>
        <w:ind w:right="-1015"/>
        <w:rPr>
          <w:rFonts w:ascii="Times New Roman" w:hAnsi="Times New Roman"/>
          <w:sz w:val="24"/>
          <w:szCs w:val="24"/>
        </w:rPr>
      </w:pPr>
    </w:p>
    <w:p w:rsidR="00CE270C" w:rsidRDefault="00CE270C" w:rsidP="005E2215">
      <w:pPr>
        <w:ind w:right="-1015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F1F2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EC687B">
        <w:rPr>
          <w:rFonts w:ascii="Times New Roman" w:hAnsi="Times New Roman"/>
          <w:sz w:val="24"/>
          <w:szCs w:val="24"/>
        </w:rPr>
        <w:t>И.М.Бикмурзин</w:t>
      </w:r>
      <w:proofErr w:type="spellEnd"/>
    </w:p>
    <w:p w:rsidR="00921EA9" w:rsidRDefault="00921EA9" w:rsidP="005E2215">
      <w:pPr>
        <w:ind w:right="-1015"/>
        <w:rPr>
          <w:rFonts w:ascii="Times New Roman" w:hAnsi="Times New Roman"/>
          <w:sz w:val="24"/>
          <w:szCs w:val="24"/>
        </w:rPr>
      </w:pPr>
    </w:p>
    <w:p w:rsidR="00921EA9" w:rsidRPr="003C2CFB" w:rsidRDefault="00921EA9" w:rsidP="005E2215">
      <w:pPr>
        <w:ind w:right="-1015"/>
        <w:rPr>
          <w:rFonts w:ascii="Times New Roman" w:hAnsi="Times New Roman"/>
          <w:sz w:val="24"/>
          <w:szCs w:val="24"/>
        </w:rPr>
      </w:pPr>
    </w:p>
    <w:p w:rsidR="00CE270C" w:rsidRPr="00921EA9" w:rsidRDefault="00CE270C" w:rsidP="0002390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lang w:eastAsia="ru-RU"/>
        </w:rPr>
      </w:pP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>Утвержден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 xml:space="preserve">  постановлением главы 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 xml:space="preserve">сельского поселения  </w:t>
      </w:r>
      <w:r w:rsidR="00EC687B">
        <w:rPr>
          <w:rFonts w:ascii="Times New Roman" w:hAnsi="Times New Roman"/>
        </w:rPr>
        <w:t>Никифаровский</w:t>
      </w:r>
      <w:r w:rsidRPr="00921EA9">
        <w:rPr>
          <w:rFonts w:ascii="Times New Roman" w:hAnsi="Times New Roman"/>
        </w:rPr>
        <w:t xml:space="preserve"> сельсовет 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proofErr w:type="gramStart"/>
      <w:r w:rsidRPr="00921EA9">
        <w:rPr>
          <w:rFonts w:ascii="Times New Roman" w:hAnsi="Times New Roman"/>
        </w:rPr>
        <w:t>муниципального</w:t>
      </w:r>
      <w:proofErr w:type="gramEnd"/>
      <w:r w:rsidRPr="00921EA9">
        <w:rPr>
          <w:rFonts w:ascii="Times New Roman" w:hAnsi="Times New Roman"/>
        </w:rPr>
        <w:t xml:space="preserve"> района Альшеевский  район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>от «___» _____________ 201___г. №___</w:t>
      </w:r>
    </w:p>
    <w:p w:rsidR="00CE270C" w:rsidRPr="00921EA9" w:rsidRDefault="00CE270C" w:rsidP="003C2CFB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921EA9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C2CFB">
        <w:rPr>
          <w:rFonts w:ascii="Times New Roman" w:hAnsi="Times New Roman"/>
          <w:bCs/>
          <w:sz w:val="24"/>
          <w:szCs w:val="24"/>
        </w:rPr>
        <w:t>Административный регламент</w:t>
      </w:r>
      <w:r w:rsidR="00921EA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3C2CFB"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 </w:t>
      </w:r>
    </w:p>
    <w:p w:rsidR="00CE270C" w:rsidRPr="003C2CFB" w:rsidRDefault="00CE270C" w:rsidP="003C2CFB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C2CFB">
        <w:rPr>
          <w:rFonts w:ascii="Times New Roman" w:hAnsi="Times New Roman"/>
          <w:bCs/>
          <w:sz w:val="24"/>
          <w:szCs w:val="24"/>
        </w:rPr>
        <w:t xml:space="preserve">«Передача жилых помещений муниципального жилищного фонда в собственность граждан в </w:t>
      </w:r>
      <w:proofErr w:type="gramStart"/>
      <w:r w:rsidRPr="003C2CFB">
        <w:rPr>
          <w:rFonts w:ascii="Times New Roman" w:hAnsi="Times New Roman"/>
          <w:bCs/>
          <w:sz w:val="24"/>
          <w:szCs w:val="24"/>
        </w:rPr>
        <w:t>порядке</w:t>
      </w:r>
      <w:proofErr w:type="gramEnd"/>
      <w:r w:rsidRPr="003C2CFB">
        <w:rPr>
          <w:rFonts w:ascii="Times New Roman" w:hAnsi="Times New Roman"/>
          <w:bCs/>
          <w:sz w:val="24"/>
          <w:szCs w:val="24"/>
        </w:rPr>
        <w:t xml:space="preserve"> приватизации»</w:t>
      </w:r>
    </w:p>
    <w:p w:rsidR="00CE270C" w:rsidRPr="003C2CFB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270C" w:rsidRPr="00172ED7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</w:rPr>
      </w:pPr>
      <w:smartTag w:uri="urn:schemas-microsoft-com:office:smarttags" w:element="place">
        <w:r w:rsidRPr="00172ED7">
          <w:rPr>
            <w:rFonts w:ascii="Times New Roman" w:hAnsi="Times New Roman"/>
            <w:lang w:val="en-US"/>
          </w:rPr>
          <w:t>I</w:t>
        </w:r>
        <w:r w:rsidRPr="00172ED7">
          <w:rPr>
            <w:rFonts w:ascii="Times New Roman" w:hAnsi="Times New Roman"/>
          </w:rPr>
          <w:t>.</w:t>
        </w:r>
      </w:smartTag>
      <w:r w:rsidRPr="00172ED7">
        <w:rPr>
          <w:rFonts w:ascii="Times New Roman" w:hAnsi="Times New Roman"/>
        </w:rPr>
        <w:t xml:space="preserve"> Общие положения</w:t>
      </w:r>
    </w:p>
    <w:p w:rsidR="00CE270C" w:rsidRPr="00172ED7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Предмет регулирования</w:t>
      </w:r>
    </w:p>
    <w:p w:rsidR="00CE270C" w:rsidRPr="00172ED7" w:rsidRDefault="00CE270C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1.1. </w:t>
      </w:r>
      <w:proofErr w:type="gramStart"/>
      <w:r w:rsidRPr="00172ED7">
        <w:rPr>
          <w:rFonts w:ascii="Times New Roman" w:hAnsi="Times New Roman"/>
        </w:rPr>
        <w:t>Настоящий Административный регламент предоставления муниципальной услуги «</w:t>
      </w:r>
      <w:r w:rsidRPr="00172ED7">
        <w:rPr>
          <w:rFonts w:ascii="Times New Roman" w:hAnsi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172ED7">
        <w:rPr>
          <w:rFonts w:ascii="Times New Roman" w:hAnsi="Times New Roman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  <w:proofErr w:type="gramEnd"/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Круг заявителей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Требования к порядку информирования о предоставлении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1.3. Информация о муниципальной услуге может быть получена: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по месту нахождения Администрации.</w:t>
      </w:r>
    </w:p>
    <w:p w:rsidR="00CE270C" w:rsidRDefault="00CE270C" w:rsidP="00AB575F">
      <w:pPr>
        <w:widowControl w:val="0"/>
        <w:tabs>
          <w:tab w:val="left" w:pos="567"/>
        </w:tabs>
        <w:ind w:firstLine="567"/>
        <w:jc w:val="both"/>
      </w:pPr>
      <w:r w:rsidRPr="00AB575F">
        <w:rPr>
          <w:rFonts w:ascii="Times New Roman" w:hAnsi="Times New Roman"/>
        </w:rPr>
        <w:t xml:space="preserve">  1.4 Информация о местонахождении и графике работы Администрации</w:t>
      </w:r>
      <w:r>
        <w:t>: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1.4.1 Юридический </w:t>
      </w:r>
      <w:r>
        <w:rPr>
          <w:color w:val="000000"/>
          <w:sz w:val="22"/>
          <w:szCs w:val="22"/>
        </w:rPr>
        <w:t xml:space="preserve">адрес Администрации: Республика Башкортостан, Альшеевский район,    с. </w:t>
      </w:r>
      <w:proofErr w:type="spellStart"/>
      <w:r w:rsidR="00EC687B">
        <w:rPr>
          <w:color w:val="000000"/>
          <w:sz w:val="22"/>
          <w:szCs w:val="22"/>
        </w:rPr>
        <w:t>Никифарово</w:t>
      </w:r>
      <w:proofErr w:type="spellEnd"/>
      <w:r>
        <w:rPr>
          <w:color w:val="000000"/>
          <w:sz w:val="22"/>
          <w:szCs w:val="22"/>
        </w:rPr>
        <w:t xml:space="preserve">, ул. </w:t>
      </w:r>
      <w:r w:rsidR="00EC687B">
        <w:rPr>
          <w:color w:val="000000"/>
          <w:sz w:val="22"/>
          <w:szCs w:val="22"/>
        </w:rPr>
        <w:t>Дружбы</w:t>
      </w:r>
      <w:r>
        <w:rPr>
          <w:color w:val="000000"/>
          <w:sz w:val="22"/>
          <w:szCs w:val="22"/>
        </w:rPr>
        <w:t xml:space="preserve">, </w:t>
      </w:r>
      <w:r w:rsidR="00EC687B">
        <w:rPr>
          <w:color w:val="000000"/>
          <w:sz w:val="22"/>
          <w:szCs w:val="22"/>
        </w:rPr>
        <w:t>10</w:t>
      </w:r>
      <w:r w:rsidR="007F1F2D">
        <w:rPr>
          <w:color w:val="000000"/>
          <w:sz w:val="22"/>
          <w:szCs w:val="22"/>
        </w:rPr>
        <w:t>2</w:t>
      </w:r>
      <w:r w:rsidR="00EC687B">
        <w:rPr>
          <w:color w:val="000000"/>
          <w:sz w:val="22"/>
          <w:szCs w:val="22"/>
        </w:rPr>
        <w:t>а</w:t>
      </w:r>
      <w:r>
        <w:rPr>
          <w:sz w:val="22"/>
          <w:szCs w:val="22"/>
        </w:rPr>
        <w:t xml:space="preserve">; 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Фактический </w:t>
      </w:r>
      <w:r>
        <w:rPr>
          <w:color w:val="000000"/>
          <w:sz w:val="22"/>
          <w:szCs w:val="22"/>
        </w:rPr>
        <w:t xml:space="preserve">адрес Администрации: Республика Башкортостан, Альшеевский район,                                 с. </w:t>
      </w:r>
      <w:proofErr w:type="spellStart"/>
      <w:r w:rsidR="00EC687B">
        <w:rPr>
          <w:color w:val="000000"/>
          <w:sz w:val="22"/>
          <w:szCs w:val="22"/>
        </w:rPr>
        <w:t>Никифарово</w:t>
      </w:r>
      <w:proofErr w:type="spellEnd"/>
      <w:r>
        <w:rPr>
          <w:color w:val="000000"/>
          <w:sz w:val="22"/>
          <w:szCs w:val="22"/>
        </w:rPr>
        <w:t xml:space="preserve">, ул. </w:t>
      </w:r>
      <w:r w:rsidR="00EC687B">
        <w:rPr>
          <w:color w:val="000000"/>
          <w:sz w:val="22"/>
          <w:szCs w:val="22"/>
        </w:rPr>
        <w:t>Дружбы</w:t>
      </w:r>
      <w:r>
        <w:rPr>
          <w:color w:val="000000"/>
          <w:sz w:val="22"/>
          <w:szCs w:val="22"/>
        </w:rPr>
        <w:t xml:space="preserve">, </w:t>
      </w:r>
      <w:r w:rsidR="00EC687B">
        <w:rPr>
          <w:color w:val="000000"/>
          <w:sz w:val="22"/>
          <w:szCs w:val="22"/>
        </w:rPr>
        <w:t>10</w:t>
      </w:r>
      <w:r w:rsidR="007F1F2D">
        <w:rPr>
          <w:color w:val="000000"/>
          <w:sz w:val="22"/>
          <w:szCs w:val="22"/>
        </w:rPr>
        <w:t>2</w:t>
      </w:r>
      <w:r w:rsidR="00EC687B">
        <w:rPr>
          <w:color w:val="000000"/>
          <w:sz w:val="22"/>
          <w:szCs w:val="22"/>
        </w:rPr>
        <w:t>а</w:t>
      </w:r>
      <w:r>
        <w:rPr>
          <w:sz w:val="22"/>
          <w:szCs w:val="22"/>
        </w:rPr>
        <w:t>; телефон и факс 8(34754)3-</w:t>
      </w:r>
      <w:r w:rsidR="00EC687B">
        <w:rPr>
          <w:sz w:val="22"/>
          <w:szCs w:val="22"/>
        </w:rPr>
        <w:t>64</w:t>
      </w:r>
      <w:r w:rsidR="007F1F2D">
        <w:rPr>
          <w:sz w:val="22"/>
          <w:szCs w:val="22"/>
        </w:rPr>
        <w:t>-</w:t>
      </w:r>
      <w:r w:rsidR="00EC687B">
        <w:rPr>
          <w:sz w:val="22"/>
          <w:szCs w:val="22"/>
        </w:rPr>
        <w:t>35</w:t>
      </w:r>
      <w:r>
        <w:rPr>
          <w:sz w:val="22"/>
          <w:szCs w:val="22"/>
        </w:rPr>
        <w:t>.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</w:pPr>
      <w:r>
        <w:t xml:space="preserve">1.4.2  График приема граждан администрацией сельского поселения  </w:t>
      </w:r>
      <w:r w:rsidR="00EC687B">
        <w:t>Никифаровский</w:t>
      </w:r>
      <w:r>
        <w:t xml:space="preserve"> сельсовет:</w:t>
      </w:r>
    </w:p>
    <w:tbl>
      <w:tblPr>
        <w:tblW w:w="0" w:type="auto"/>
        <w:tblLayout w:type="fixed"/>
        <w:tblLook w:val="00A0"/>
      </w:tblPr>
      <w:tblGrid>
        <w:gridCol w:w="2802"/>
        <w:gridCol w:w="2551"/>
      </w:tblGrid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 приема 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 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9.00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приемный день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 9.00 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14.30</w:t>
            </w:r>
          </w:p>
        </w:tc>
      </w:tr>
      <w:tr w:rsidR="00CE270C" w:rsidTr="00AB575F">
        <w:tc>
          <w:tcPr>
            <w:tcW w:w="5353" w:type="dxa"/>
            <w:gridSpan w:val="2"/>
          </w:tcPr>
          <w:p w:rsidR="00CE270C" w:rsidRDefault="00CE270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при устном обращении (лично или по телефону);</w:t>
      </w:r>
    </w:p>
    <w:p w:rsidR="000C2420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3) на официальном сайте в сети Интернет -    </w:t>
      </w:r>
      <w:hyperlink r:id="rId8" w:history="1">
        <w:r w:rsidR="000C2420" w:rsidRPr="00B51F25">
          <w:rPr>
            <w:rStyle w:val="a6"/>
            <w:rFonts w:ascii="Times New Roman" w:hAnsi="Times New Roman"/>
          </w:rPr>
          <w:t>http://nikifar.spalshey.ru/</w:t>
        </w:r>
      </w:hyperlink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на информационных стендах в местах предоставления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F1F2D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 xml:space="preserve">текст настоящего Регламента с приложениями (полная версия в сети Интернет на официальном сайте -  </w:t>
      </w:r>
      <w:proofErr w:type="spellStart"/>
      <w:r w:rsidR="007F1F2D" w:rsidRPr="007F1F2D">
        <w:rPr>
          <w:rFonts w:ascii="Times New Roman" w:hAnsi="Times New Roman"/>
        </w:rPr>
        <w:t>sp-slak.ru</w:t>
      </w:r>
      <w:proofErr w:type="spellEnd"/>
      <w:proofErr w:type="gramEnd"/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формы документов для заполнения, образцы заполнения документов;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перечень оснований для отказа в </w:t>
      </w:r>
      <w:proofErr w:type="gramStart"/>
      <w:r w:rsidRPr="00172ED7">
        <w:rPr>
          <w:rFonts w:ascii="Times New Roman" w:hAnsi="Times New Roman"/>
        </w:rPr>
        <w:t>предоставлении</w:t>
      </w:r>
      <w:proofErr w:type="gramEnd"/>
      <w:r w:rsidRPr="00172ED7">
        <w:rPr>
          <w:rFonts w:ascii="Times New Roman" w:hAnsi="Times New Roman"/>
        </w:rPr>
        <w:t xml:space="preserve">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материалов печатаются удобным для чтения шрифтом (размером не менее 14</w:t>
      </w:r>
      <w:r w:rsidR="00800C18" w:rsidRPr="00800C18">
        <w:rPr>
          <w:rFonts w:ascii="Times New Roman" w:hAnsi="Times New Roman"/>
        </w:rPr>
        <w:t xml:space="preserve"> </w:t>
      </w:r>
      <w:proofErr w:type="spellStart"/>
      <w:r w:rsidRPr="00172ED7">
        <w:rPr>
          <w:rFonts w:ascii="Times New Roman" w:hAnsi="Times New Roman"/>
          <w:lang w:val="en-US"/>
        </w:rPr>
        <w:t>TimesNewRoman</w:t>
      </w:r>
      <w:proofErr w:type="spellEnd"/>
      <w:r w:rsidRPr="00172ED7">
        <w:rPr>
          <w:rFonts w:ascii="Times New Roman" w:hAnsi="Times New Roman"/>
        </w:rPr>
        <w:t>), без исправлений, наиболее важные места выделяются полужирным шрифтом.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172ED7">
        <w:rPr>
          <w:rFonts w:ascii="Times New Roman" w:hAnsi="Times New Roman"/>
        </w:rPr>
        <w:t>г(</w:t>
      </w:r>
      <w:proofErr w:type="gramEnd"/>
      <w:r w:rsidRPr="00172ED7">
        <w:rPr>
          <w:rFonts w:ascii="Times New Roman" w:hAnsi="Times New Roman"/>
        </w:rPr>
        <w:t>функций)) (http://www.gosuslugi.ru);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CE270C" w:rsidRPr="00172ED7" w:rsidRDefault="00CE270C" w:rsidP="00F132C4">
      <w:pPr>
        <w:pStyle w:val="ConsPlusNormal"/>
        <w:ind w:left="142" w:right="-1096" w:firstLine="567"/>
        <w:jc w:val="both"/>
        <w:rPr>
          <w:sz w:val="22"/>
          <w:szCs w:val="22"/>
        </w:rPr>
      </w:pPr>
      <w:r w:rsidRPr="00172ED7">
        <w:rPr>
          <w:sz w:val="22"/>
          <w:szCs w:val="22"/>
        </w:rPr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Адрес местонахождения РГАУ МФЦ: </w:t>
      </w:r>
      <w:proofErr w:type="gramStart"/>
      <w:r w:rsidRPr="00172ED7">
        <w:rPr>
          <w:rFonts w:ascii="Times New Roman" w:hAnsi="Times New Roman"/>
        </w:rPr>
        <w:t xml:space="preserve">Республика Башкортостан, Альшеевский район, с. Раевский, ул. Ленина, 113.Официальный сайт РГАУ МФЦ: </w:t>
      </w:r>
      <w:proofErr w:type="spellStart"/>
      <w:r w:rsidRPr="00172ED7">
        <w:rPr>
          <w:rFonts w:ascii="Times New Roman" w:hAnsi="Times New Roman"/>
        </w:rPr>
        <w:t>www.mfcrb.ru</w:t>
      </w:r>
      <w:proofErr w:type="spellEnd"/>
      <w:r w:rsidRPr="00172ED7">
        <w:rPr>
          <w:rFonts w:ascii="Times New Roman" w:hAnsi="Times New Roman"/>
        </w:rPr>
        <w:t>;</w:t>
      </w:r>
      <w:proofErr w:type="gramEnd"/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F1F2D" w:rsidRDefault="00CE270C" w:rsidP="0002390E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172ED7">
        <w:rPr>
          <w:rFonts w:ascii="Times New Roman" w:hAnsi="Times New Roman"/>
        </w:rPr>
        <w:t>интернет-приемной</w:t>
      </w:r>
      <w:proofErr w:type="spellEnd"/>
      <w:proofErr w:type="gramEnd"/>
      <w:r w:rsidRPr="00172ED7">
        <w:rPr>
          <w:rFonts w:ascii="Times New Roman" w:hAnsi="Times New Roman"/>
        </w:rPr>
        <w:t xml:space="preserve"> официального сайта Администрации муниципального образования в сети Интернет </w:t>
      </w:r>
      <w:proofErr w:type="spellStart"/>
      <w:r w:rsidR="007F1F2D" w:rsidRPr="007F1F2D">
        <w:rPr>
          <w:rFonts w:ascii="Times New Roman" w:hAnsi="Times New Roman"/>
        </w:rPr>
        <w:t>sp-slak.ru</w:t>
      </w:r>
      <w:proofErr w:type="spellEnd"/>
      <w:r w:rsidRPr="00172ED7">
        <w:rPr>
          <w:rFonts w:ascii="Times New Roman" w:hAnsi="Times New Roman"/>
        </w:rPr>
        <w:t xml:space="preserve">, </w:t>
      </w:r>
    </w:p>
    <w:p w:rsidR="00CE270C" w:rsidRPr="00172ED7" w:rsidRDefault="00CE270C" w:rsidP="0002390E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либо по электронному  адресу: </w:t>
      </w:r>
      <w:proofErr w:type="spellStart"/>
      <w:r w:rsidR="00EC687B">
        <w:rPr>
          <w:rFonts w:ascii="Times New Roman" w:hAnsi="Times New Roman"/>
          <w:lang w:val="en-US"/>
        </w:rPr>
        <w:t>nikifar</w:t>
      </w:r>
      <w:proofErr w:type="spellEnd"/>
      <w:r w:rsidR="00EC687B" w:rsidRPr="00EC687B">
        <w:rPr>
          <w:rFonts w:ascii="Times New Roman" w:hAnsi="Times New Roman"/>
        </w:rPr>
        <w:t>@</w:t>
      </w:r>
      <w:proofErr w:type="spellStart"/>
      <w:r w:rsidR="00EC687B">
        <w:rPr>
          <w:rFonts w:ascii="Times New Roman" w:hAnsi="Times New Roman"/>
          <w:lang w:val="en-US"/>
        </w:rPr>
        <w:t>ufamts</w:t>
      </w:r>
      <w:proofErr w:type="spellEnd"/>
      <w:r w:rsidR="00EC687B" w:rsidRPr="00EC687B">
        <w:rPr>
          <w:rFonts w:ascii="Times New Roman" w:hAnsi="Times New Roman"/>
        </w:rPr>
        <w:t>.</w:t>
      </w:r>
      <w:proofErr w:type="spellStart"/>
      <w:r w:rsidR="00EC687B">
        <w:rPr>
          <w:rFonts w:ascii="Times New Roman" w:hAnsi="Times New Roman"/>
          <w:lang w:val="en-US"/>
        </w:rPr>
        <w:t>ru</w:t>
      </w:r>
      <w:proofErr w:type="spellEnd"/>
      <w:r w:rsidRPr="00172ED7">
        <w:rPr>
          <w:rFonts w:ascii="Times New Roman" w:hAnsi="Times New Roman"/>
        </w:rPr>
        <w:t>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Обращение регистрируется и рассматривается в </w:t>
      </w:r>
      <w:proofErr w:type="gramStart"/>
      <w:r w:rsidRPr="00172ED7">
        <w:rPr>
          <w:rFonts w:ascii="Times New Roman" w:hAnsi="Times New Roman"/>
        </w:rPr>
        <w:t>порядке</w:t>
      </w:r>
      <w:proofErr w:type="gramEnd"/>
      <w:r w:rsidRPr="00172ED7">
        <w:rPr>
          <w:rFonts w:ascii="Times New Roman" w:hAnsi="Times New Roman"/>
        </w:rPr>
        <w:t xml:space="preserve">, установленном Федеральным </w:t>
      </w:r>
      <w:hyperlink r:id="rId9" w:history="1">
        <w:r w:rsidRPr="00172ED7">
          <w:rPr>
            <w:rFonts w:ascii="Times New Roman" w:hAnsi="Times New Roman"/>
          </w:rPr>
          <w:t>законом</w:t>
        </w:r>
      </w:hyperlink>
      <w:r w:rsidRPr="00172ED7">
        <w:rPr>
          <w:rFonts w:ascii="Times New Roman" w:hAnsi="Times New Roman"/>
        </w:rPr>
        <w:t xml:space="preserve"> от 2 мая 2006 года № 59-ФЗ «О порядке рассмотрения обращений граждан Российской Федерации».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1) изложить обращение в письменной форме. Ответ направляется Заявителю в </w:t>
      </w:r>
      <w:proofErr w:type="gramStart"/>
      <w:r w:rsidRPr="00172ED7">
        <w:rPr>
          <w:rFonts w:ascii="Times New Roman" w:hAnsi="Times New Roman"/>
        </w:rPr>
        <w:t>соответствии</w:t>
      </w:r>
      <w:proofErr w:type="gramEnd"/>
      <w:r w:rsidRPr="00172ED7">
        <w:rPr>
          <w:rFonts w:ascii="Times New Roman" w:hAnsi="Times New Roman"/>
        </w:rPr>
        <w:t xml:space="preserve"> со способом, указанным в обращении.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назначить другое время для консультаций;</w:t>
      </w:r>
    </w:p>
    <w:p w:rsidR="00CE270C" w:rsidRPr="00800C18" w:rsidRDefault="00CE270C" w:rsidP="00800C18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дать ответ в течение 2 рабочих дней по контактному телефону.</w:t>
      </w:r>
    </w:p>
    <w:p w:rsidR="00CE270C" w:rsidRPr="00800C18" w:rsidRDefault="00CE270C" w:rsidP="00800C18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II. Стандарт предоставления муниципальной услуги</w:t>
      </w:r>
    </w:p>
    <w:p w:rsidR="00CE270C" w:rsidRPr="00921EA9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Наименование муниципальной услуги</w:t>
      </w:r>
      <w:r w:rsidR="00800C18">
        <w:rPr>
          <w:rFonts w:ascii="Times New Roman" w:hAnsi="Times New Roman"/>
        </w:rPr>
        <w:t>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lang w:eastAsia="ru-RU"/>
        </w:rPr>
      </w:pPr>
      <w:r w:rsidRPr="00172ED7">
        <w:rPr>
          <w:rFonts w:ascii="Times New Roman" w:hAnsi="Times New Roman"/>
        </w:rPr>
        <w:t xml:space="preserve">2.1. </w:t>
      </w:r>
      <w:r w:rsidRPr="00172ED7">
        <w:rPr>
          <w:rFonts w:ascii="Times New Roman" w:hAnsi="Times New Roman"/>
          <w:bCs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Pr="00172ED7">
        <w:rPr>
          <w:rFonts w:ascii="Times New Roman" w:hAnsi="Times New Roman"/>
          <w:bCs/>
          <w:lang w:eastAsia="ru-RU"/>
        </w:rPr>
        <w:t>порядке</w:t>
      </w:r>
      <w:proofErr w:type="gramEnd"/>
      <w:r w:rsidRPr="00172ED7">
        <w:rPr>
          <w:rFonts w:ascii="Times New Roman" w:hAnsi="Times New Roman"/>
          <w:bCs/>
          <w:lang w:eastAsia="ru-RU"/>
        </w:rPr>
        <w:t xml:space="preserve"> приватизации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Наименование исполнительного органа, предоставляющего </w:t>
      </w:r>
      <w:r w:rsidRPr="00172ED7">
        <w:rPr>
          <w:rFonts w:ascii="Times New Roman" w:hAnsi="Times New Roman"/>
          <w:bCs/>
          <w:lang w:eastAsia="ru-RU"/>
        </w:rPr>
        <w:t xml:space="preserve">муниципальную </w:t>
      </w:r>
      <w:r w:rsidRPr="00172ED7">
        <w:rPr>
          <w:rFonts w:ascii="Times New Roman" w:hAnsi="Times New Roman"/>
        </w:rPr>
        <w:t>услугу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 Муниципальная услуга предоставляется Администрацией.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предоставлении муниципальной услуги участвуют: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Государственное унитарное предприятие «Бюро технической инвентаризации Республики Башкортостан»;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172ED7">
        <w:rPr>
          <w:rFonts w:ascii="Times New Roman" w:hAnsi="Times New Roman"/>
        </w:rPr>
        <w:t>Росреестр</w:t>
      </w:r>
      <w:proofErr w:type="spellEnd"/>
      <w:r w:rsidRPr="00172ED7">
        <w:rPr>
          <w:rFonts w:ascii="Times New Roman" w:hAnsi="Times New Roman"/>
        </w:rPr>
        <w:t xml:space="preserve"> по РБ);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2.3. Результатом предоставления муниципальной услуги является: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уведомление о невозможности заключения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Срок предоставления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2.5. Предоставление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 осуществляется в соответствии </w:t>
      </w:r>
      <w:proofErr w:type="gramStart"/>
      <w:r w:rsidRPr="00172ED7">
        <w:rPr>
          <w:rFonts w:ascii="Times New Roman" w:hAnsi="Times New Roman"/>
        </w:rPr>
        <w:t>с</w:t>
      </w:r>
      <w:proofErr w:type="gramEnd"/>
      <w:r w:rsidRPr="00172ED7">
        <w:rPr>
          <w:rFonts w:ascii="Times New Roman" w:hAnsi="Times New Roman"/>
        </w:rPr>
        <w:t>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 Конституцией  Российской  Федерации  (Собрание законодательства Российской Федерации, 26.01.2009, № 4, ст. 445);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</w:t>
      </w:r>
      <w:r w:rsidRPr="00172ED7">
        <w:rPr>
          <w:rFonts w:ascii="Times New Roman" w:hAnsi="Times New Roman"/>
        </w:rPr>
        <w:lastRenderedPageBreak/>
        <w:t>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10) Устав Администрации сельского поселения </w:t>
      </w:r>
      <w:r w:rsidR="00EC687B">
        <w:rPr>
          <w:rFonts w:ascii="Times New Roman" w:hAnsi="Times New Roman"/>
        </w:rPr>
        <w:t xml:space="preserve">Никифаровский </w:t>
      </w:r>
      <w:r w:rsidRPr="00172ED7">
        <w:rPr>
          <w:rFonts w:ascii="Times New Roman" w:hAnsi="Times New Roman"/>
        </w:rPr>
        <w:t>сельсовет муниципального района Альшеевский район Республики Башкортостан.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Исчерпывающий перечень документов, необходимых в соответствии с </w:t>
      </w:r>
      <w:proofErr w:type="gramStart"/>
      <w:r w:rsidRPr="00172ED7">
        <w:rPr>
          <w:rFonts w:ascii="Times New Roman" w:hAnsi="Times New Roman"/>
        </w:rPr>
        <w:t>нормативными</w:t>
      </w:r>
      <w:proofErr w:type="gramEnd"/>
      <w:r w:rsidRPr="00172ED7">
        <w:rPr>
          <w:rFonts w:ascii="Times New Roman" w:hAnsi="Times New Roman"/>
        </w:rPr>
        <w:t xml:space="preserve"> правовыми  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2.6. </w:t>
      </w:r>
      <w:proofErr w:type="gramStart"/>
      <w:r w:rsidRPr="00172ED7">
        <w:rPr>
          <w:rFonts w:ascii="Times New Roman" w:hAnsi="Times New Roman"/>
        </w:rPr>
        <w:t xml:space="preserve">Для получения муниципальной услуги Заявители заполняют </w:t>
      </w:r>
      <w:hyperlink w:anchor="Par223" w:history="1">
        <w:r w:rsidRPr="00172ED7">
          <w:rPr>
            <w:rFonts w:ascii="Times New Roman" w:hAnsi="Times New Roman"/>
          </w:rPr>
          <w:t>заявление</w:t>
        </w:r>
      </w:hyperlink>
      <w:r w:rsidRPr="00172ED7">
        <w:rPr>
          <w:rFonts w:ascii="Times New Roman" w:hAnsi="Times New Roman"/>
        </w:rPr>
        <w:t xml:space="preserve"> на предоставление муниципальной услуги по п</w:t>
      </w:r>
      <w:r w:rsidRPr="00172ED7">
        <w:rPr>
          <w:rFonts w:ascii="Times New Roman" w:hAnsi="Times New Roman"/>
          <w:bCs/>
          <w:lang w:eastAsia="ru-RU"/>
        </w:rPr>
        <w:t>ередаче жилых помещений</w:t>
      </w:r>
      <w:r w:rsidR="00EC687B">
        <w:rPr>
          <w:rFonts w:ascii="Times New Roman" w:hAnsi="Times New Roman"/>
          <w:bCs/>
          <w:lang w:eastAsia="ru-RU"/>
        </w:rPr>
        <w:t xml:space="preserve"> </w:t>
      </w:r>
      <w:r w:rsidRPr="00172ED7">
        <w:rPr>
          <w:rFonts w:ascii="Times New Roman" w:hAnsi="Times New Roman"/>
          <w:bCs/>
          <w:lang w:eastAsia="ru-RU"/>
        </w:rPr>
        <w:t>муниципального жилищного фонда в собственность граждан в порядке приватизации</w:t>
      </w:r>
      <w:r w:rsidRPr="00172ED7">
        <w:rPr>
          <w:rFonts w:ascii="Times New Roman" w:hAnsi="Times New Roman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172ED7">
        <w:rPr>
          <w:rFonts w:ascii="Times New Roman" w:hAnsi="Times New Roman"/>
        </w:rPr>
        <w:t xml:space="preserve"> их родители, усыновители или опекуны) (по форме согласно приложению № 1 к настоящему Регламенту)</w:t>
      </w:r>
      <w:proofErr w:type="gramStart"/>
      <w:r w:rsidRPr="00172ED7">
        <w:rPr>
          <w:rFonts w:ascii="Times New Roman" w:hAnsi="Times New Roman"/>
        </w:rPr>
        <w:t>.К</w:t>
      </w:r>
      <w:proofErr w:type="gramEnd"/>
      <w:r w:rsidRPr="00172ED7">
        <w:rPr>
          <w:rFonts w:ascii="Times New Roman" w:hAnsi="Times New Roman"/>
        </w:rPr>
        <w:t xml:space="preserve"> заявлению должны быть приложены следующие документы: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копии паспортов (иные документы, удостоверяющие личность) членов семьи, достигших 14 лет и старше;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копия свидетельства о рождении несовершеннолетних членов семьи, не достигших 14-летнего возраста;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документы, подтверждающие регистрацию по месту жительства - справка о составе семьи;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технический паспорт на жилое помещение (оригинал и копия);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0" w:history="1">
        <w:r w:rsidRPr="00172ED7">
          <w:rPr>
            <w:rFonts w:ascii="Times New Roman" w:hAnsi="Times New Roman"/>
          </w:rPr>
          <w:t>кодексом</w:t>
        </w:r>
      </w:hyperlink>
      <w:r w:rsidRPr="00172ED7">
        <w:rPr>
          <w:rFonts w:ascii="Times New Roman" w:hAnsi="Times New Roman"/>
        </w:rPr>
        <w:t xml:space="preserve"> Российской Федерации;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8) доверенность, оформленная в </w:t>
      </w:r>
      <w:proofErr w:type="gramStart"/>
      <w:r w:rsidRPr="00172ED7">
        <w:rPr>
          <w:rFonts w:ascii="Times New Roman" w:hAnsi="Times New Roman"/>
        </w:rPr>
        <w:t>соответствии</w:t>
      </w:r>
      <w:proofErr w:type="gramEnd"/>
      <w:r w:rsidRPr="00172ED7">
        <w:rPr>
          <w:rFonts w:ascii="Times New Roman" w:hAnsi="Times New Roman"/>
        </w:rPr>
        <w:t xml:space="preserve"> с Гражданским </w:t>
      </w:r>
      <w:hyperlink r:id="rId11" w:history="1">
        <w:r w:rsidRPr="00172ED7">
          <w:rPr>
            <w:rFonts w:ascii="Times New Roman" w:hAnsi="Times New Roman"/>
          </w:rPr>
          <w:t>кодексом</w:t>
        </w:r>
      </w:hyperlink>
      <w:r w:rsidRPr="00172ED7">
        <w:rPr>
          <w:rFonts w:ascii="Times New Roman" w:hAnsi="Times New Roman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b/>
        </w:rPr>
      </w:pPr>
      <w:r w:rsidRPr="00172ED7">
        <w:rPr>
          <w:rFonts w:ascii="Times New Roman" w:hAnsi="Times New Roman"/>
        </w:rPr>
        <w:t xml:space="preserve">2.7. Для предоставления муниципальной услуги необходимы следующие документы, которые находятся в </w:t>
      </w:r>
      <w:proofErr w:type="gramStart"/>
      <w:r w:rsidRPr="00172ED7">
        <w:rPr>
          <w:rFonts w:ascii="Times New Roman" w:hAnsi="Times New Roman"/>
        </w:rPr>
        <w:t>распоряжении</w:t>
      </w:r>
      <w:proofErr w:type="gramEnd"/>
      <w:r w:rsidRPr="00172ED7">
        <w:rPr>
          <w:rFonts w:ascii="Times New Roman" w:hAnsi="Times New Roman"/>
        </w:rPr>
        <w:t xml:space="preserve"> </w:t>
      </w:r>
      <w:hyperlink r:id="rId12" w:history="1">
        <w:proofErr w:type="spellStart"/>
        <w:r w:rsidRPr="00172ED7">
          <w:rPr>
            <w:rFonts w:ascii="Times New Roman" w:hAnsi="Times New Roman"/>
            <w:kern w:val="36"/>
            <w:lang w:eastAsia="ru-RU"/>
          </w:rPr>
          <w:t>Росреестра</w:t>
        </w:r>
        <w:proofErr w:type="spellEnd"/>
      </w:hyperlink>
      <w:r w:rsidRPr="00172ED7">
        <w:rPr>
          <w:rFonts w:ascii="Times New Roman" w:hAnsi="Times New Roman"/>
          <w:kern w:val="36"/>
          <w:lang w:eastAsia="ru-RU"/>
        </w:rPr>
        <w:t xml:space="preserve"> по РБ</w:t>
      </w:r>
      <w:r w:rsidRPr="00172ED7">
        <w:rPr>
          <w:rFonts w:ascii="Times New Roman" w:hAnsi="Times New Roman"/>
        </w:rPr>
        <w:t>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Выписка из Единого государственного реестра прав на недвижимое имущество и сделок с ним (далее – ЕГРП):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о правах отдельного лица на имеющиеся у него объекты недвижимого имущества;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о переходе прав на недвижимое имущество.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Перечисленные в </w:t>
      </w:r>
      <w:proofErr w:type="gramStart"/>
      <w:r w:rsidRPr="00172ED7">
        <w:rPr>
          <w:rFonts w:ascii="Times New Roman" w:hAnsi="Times New Roman"/>
        </w:rPr>
        <w:t>настоящем</w:t>
      </w:r>
      <w:proofErr w:type="gramEnd"/>
      <w:r w:rsidRPr="00172ED7">
        <w:rPr>
          <w:rFonts w:ascii="Times New Roman" w:hAnsi="Times New Roman"/>
        </w:rPr>
        <w:t xml:space="preserve">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2.8. Непредставление Заявителем указанных документов не является основанием для отказа Заявителю в </w:t>
      </w:r>
      <w:proofErr w:type="gramStart"/>
      <w:r w:rsidRPr="00172ED7">
        <w:rPr>
          <w:rFonts w:ascii="Times New Roman" w:hAnsi="Times New Roman"/>
        </w:rPr>
        <w:t>предоставлении</w:t>
      </w:r>
      <w:proofErr w:type="gramEnd"/>
      <w:r w:rsidRPr="00172ED7">
        <w:rPr>
          <w:rFonts w:ascii="Times New Roman" w:hAnsi="Times New Roman"/>
        </w:rPr>
        <w:t xml:space="preserve">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2.9. При непредставлении Заявителем документов, указанных в </w:t>
      </w:r>
      <w:hyperlink r:id="rId13" w:history="1">
        <w:r w:rsidRPr="00172ED7">
          <w:rPr>
            <w:rFonts w:ascii="Times New Roman" w:hAnsi="Times New Roman"/>
          </w:rPr>
          <w:t>пункте 2.7</w:t>
        </w:r>
      </w:hyperlink>
      <w:r w:rsidRPr="00172ED7">
        <w:rPr>
          <w:rFonts w:ascii="Times New Roman" w:hAnsi="Times New Roman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Указание на запрет требовать от заявителя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2.10. Запрещается требовать от Заявителя: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172ED7">
          <w:rPr>
            <w:rFonts w:ascii="Times New Roman" w:hAnsi="Times New Roman"/>
          </w:rPr>
          <w:t>части 6 статьи 7</w:t>
        </w:r>
      </w:hyperlink>
      <w:r w:rsidRPr="00172ED7">
        <w:rPr>
          <w:rFonts w:ascii="Times New Roman" w:hAnsi="Times New Roman"/>
        </w:rPr>
        <w:t>Федерального</w:t>
      </w:r>
      <w:proofErr w:type="gramEnd"/>
      <w:r w:rsidRPr="00172ED7">
        <w:rPr>
          <w:rFonts w:ascii="Times New Roman" w:hAnsi="Times New Roman"/>
        </w:rPr>
        <w:t xml:space="preserve">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Исчерпывающий перечень оснований для отказа в </w:t>
      </w:r>
      <w:proofErr w:type="gramStart"/>
      <w:r w:rsidRPr="00172ED7">
        <w:rPr>
          <w:rFonts w:ascii="Times New Roman" w:hAnsi="Times New Roman"/>
        </w:rPr>
        <w:t>приеме</w:t>
      </w:r>
      <w:proofErr w:type="gramEnd"/>
      <w:r w:rsidRPr="00172ED7">
        <w:rPr>
          <w:rFonts w:ascii="Times New Roman" w:hAnsi="Times New Roman"/>
        </w:rPr>
        <w:t xml:space="preserve"> документов, необходимых для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2.11. Исчерпывающий перечень оснований для отказа в </w:t>
      </w:r>
      <w:proofErr w:type="gramStart"/>
      <w:r w:rsidRPr="00172ED7">
        <w:rPr>
          <w:rFonts w:ascii="Times New Roman" w:hAnsi="Times New Roman"/>
        </w:rPr>
        <w:t>приеме</w:t>
      </w:r>
      <w:proofErr w:type="gramEnd"/>
      <w:r w:rsidRPr="00172ED7">
        <w:rPr>
          <w:rFonts w:ascii="Times New Roman" w:hAnsi="Times New Roman"/>
        </w:rPr>
        <w:t xml:space="preserve"> документов, необходимых для предоставления муниципальной услуги: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отсутствие у заявителя соответствующих полномочий на получение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представление заявителем документов, оформленных не в </w:t>
      </w:r>
      <w:proofErr w:type="gramStart"/>
      <w:r w:rsidRPr="00172ED7">
        <w:rPr>
          <w:rFonts w:ascii="Times New Roman" w:hAnsi="Times New Roman"/>
        </w:rPr>
        <w:t>соответствии</w:t>
      </w:r>
      <w:proofErr w:type="gramEnd"/>
      <w:r w:rsidRPr="00172ED7">
        <w:rPr>
          <w:rFonts w:ascii="Times New Roman" w:hAnsi="Times New Roman"/>
        </w:rPr>
        <w:t xml:space="preserve">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Не может быть отказано заявителю в </w:t>
      </w:r>
      <w:proofErr w:type="gramStart"/>
      <w:r w:rsidRPr="00172ED7">
        <w:rPr>
          <w:rFonts w:ascii="Times New Roman" w:hAnsi="Times New Roman"/>
        </w:rPr>
        <w:t>приеме</w:t>
      </w:r>
      <w:proofErr w:type="gramEnd"/>
      <w:r w:rsidRPr="00172ED7">
        <w:rPr>
          <w:rFonts w:ascii="Times New Roman" w:hAnsi="Times New Roman"/>
        </w:rPr>
        <w:t xml:space="preserve"> дополнительных документов при наличии пожелания их сдачи.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Исчерпывающий перечень оснований для приостановления или отказа в </w:t>
      </w:r>
      <w:proofErr w:type="gramStart"/>
      <w:r w:rsidRPr="00172ED7">
        <w:rPr>
          <w:rFonts w:ascii="Times New Roman" w:hAnsi="Times New Roman"/>
        </w:rPr>
        <w:t>предоставлении</w:t>
      </w:r>
      <w:proofErr w:type="gramEnd"/>
      <w:r w:rsidRPr="00172ED7">
        <w:rPr>
          <w:rFonts w:ascii="Times New Roman" w:hAnsi="Times New Roman"/>
        </w:rPr>
        <w:t xml:space="preserve">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2.13. Заявителю отказывается в </w:t>
      </w:r>
      <w:proofErr w:type="gramStart"/>
      <w:r w:rsidRPr="00172ED7">
        <w:rPr>
          <w:rFonts w:ascii="Times New Roman" w:hAnsi="Times New Roman"/>
        </w:rPr>
        <w:t>предоставлении</w:t>
      </w:r>
      <w:proofErr w:type="gramEnd"/>
      <w:r w:rsidRPr="00172ED7">
        <w:rPr>
          <w:rFonts w:ascii="Times New Roman" w:hAnsi="Times New Roman"/>
        </w:rPr>
        <w:t xml:space="preserve"> муниципальной услуги в случае: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1) отсутствия установленных законодательством сведений или наличия противоречивых сведений в </w:t>
      </w:r>
      <w:proofErr w:type="gramStart"/>
      <w:r w:rsidRPr="00172ED7">
        <w:rPr>
          <w:rFonts w:ascii="Times New Roman" w:hAnsi="Times New Roman"/>
        </w:rPr>
        <w:t>документах</w:t>
      </w:r>
      <w:proofErr w:type="gramEnd"/>
      <w:r w:rsidRPr="00172ED7">
        <w:rPr>
          <w:rFonts w:ascii="Times New Roman" w:hAnsi="Times New Roman"/>
        </w:rPr>
        <w:t>, представляемых Заявителем;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использования ранее Заявителем права на приватизацию жилого помещения;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4) в </w:t>
      </w:r>
      <w:proofErr w:type="gramStart"/>
      <w:r w:rsidRPr="00172ED7">
        <w:rPr>
          <w:rFonts w:ascii="Times New Roman" w:hAnsi="Times New Roman"/>
        </w:rPr>
        <w:t>Реестре</w:t>
      </w:r>
      <w:proofErr w:type="gramEnd"/>
      <w:r w:rsidRPr="00172ED7">
        <w:rPr>
          <w:rFonts w:ascii="Times New Roman" w:hAnsi="Times New Roman"/>
        </w:rPr>
        <w:t xml:space="preserve">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5) наличия оснований, предусмотренных </w:t>
      </w:r>
      <w:hyperlink r:id="rId15" w:history="1">
        <w:r w:rsidRPr="00172ED7">
          <w:rPr>
            <w:rFonts w:ascii="Times New Roman" w:hAnsi="Times New Roman"/>
          </w:rPr>
          <w:t>статьей 4</w:t>
        </w:r>
      </w:hyperlink>
      <w:r w:rsidRPr="00172ED7">
        <w:rPr>
          <w:rFonts w:ascii="Times New Roman" w:hAnsi="Times New Roman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Перечень услуг, которые являются необходимыми и обязательными для предоставления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2.15. Предоставление муниципальной услуги осуществляется бесплатно.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 порядок регистрации запроса Заявителя о предоставлении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 w:rsidRPr="00172ED7">
        <w:rPr>
          <w:rFonts w:ascii="Times New Roman" w:hAnsi="Times New Roman"/>
        </w:rPr>
        <w:t>мультимедийной</w:t>
      </w:r>
      <w:proofErr w:type="spellEnd"/>
      <w:r w:rsidRPr="00172ED7">
        <w:rPr>
          <w:rFonts w:ascii="Times New Roman" w:hAnsi="Times New Roman"/>
        </w:rPr>
        <w:t xml:space="preserve"> информации о порядке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2.19. Предоставление муниципальной услуги осуществляется в </w:t>
      </w:r>
      <w:proofErr w:type="gramStart"/>
      <w:r w:rsidRPr="00172ED7">
        <w:rPr>
          <w:rFonts w:ascii="Times New Roman" w:hAnsi="Times New Roman"/>
        </w:rPr>
        <w:t>зданиях</w:t>
      </w:r>
      <w:proofErr w:type="gramEnd"/>
      <w:r w:rsidRPr="00172ED7">
        <w:rPr>
          <w:rFonts w:ascii="Times New Roman" w:hAnsi="Times New Roman"/>
        </w:rPr>
        <w:t xml:space="preserve"> и помещениях, оборудованных соответствующими указателями, информационными стендами.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</w:t>
      </w:r>
      <w:proofErr w:type="gramStart"/>
      <w:r w:rsidRPr="00172ED7">
        <w:rPr>
          <w:rFonts w:ascii="Times New Roman" w:hAnsi="Times New Roman"/>
        </w:rPr>
        <w:t>количестве</w:t>
      </w:r>
      <w:proofErr w:type="gramEnd"/>
      <w:r w:rsidRPr="00172ED7">
        <w:rPr>
          <w:rFonts w:ascii="Times New Roman" w:hAnsi="Times New Roman"/>
        </w:rPr>
        <w:t>, достаточном для оформления документов заявителями.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 xml:space="preserve">Информационные щиты, визуальная и текстовая информация о порядке представления </w:t>
      </w:r>
      <w:r w:rsidRPr="00172ED7">
        <w:rPr>
          <w:rFonts w:ascii="Times New Roman" w:hAnsi="Times New Roman"/>
        </w:rPr>
        <w:t>муниципальной</w:t>
      </w:r>
      <w:r w:rsidRPr="00172ED7">
        <w:rPr>
          <w:rFonts w:ascii="Times New Roman" w:hAnsi="Times New Roman"/>
          <w:bCs/>
        </w:rPr>
        <w:t xml:space="preserve"> услуги размещаются на стенах в непосредственной близости от входа.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proofErr w:type="gramStart"/>
      <w:r w:rsidRPr="00172ED7">
        <w:rPr>
          <w:rFonts w:ascii="Times New Roman" w:hAnsi="Times New Roman"/>
          <w:bCs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  <w:proofErr w:type="gramEnd"/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В случае</w:t>
      </w:r>
      <w:proofErr w:type="gramStart"/>
      <w:r w:rsidRPr="00172ED7">
        <w:rPr>
          <w:rFonts w:ascii="Times New Roman" w:hAnsi="Times New Roman"/>
          <w:bCs/>
        </w:rPr>
        <w:t>,</w:t>
      </w:r>
      <w:proofErr w:type="gramEnd"/>
      <w:r w:rsidRPr="00172ED7">
        <w:rPr>
          <w:rFonts w:ascii="Times New Roman" w:hAnsi="Times New Roman"/>
          <w:bCs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172ED7">
        <w:rPr>
          <w:rFonts w:ascii="Times New Roman" w:hAnsi="Times New Roman"/>
          <w:bCs/>
        </w:rPr>
        <w:t>сурдопереводчика</w:t>
      </w:r>
      <w:proofErr w:type="spellEnd"/>
      <w:r w:rsidRPr="00172ED7">
        <w:rPr>
          <w:rFonts w:ascii="Times New Roman" w:hAnsi="Times New Roman"/>
          <w:bCs/>
        </w:rPr>
        <w:t xml:space="preserve"> (</w:t>
      </w:r>
      <w:proofErr w:type="spellStart"/>
      <w:r w:rsidRPr="00172ED7">
        <w:rPr>
          <w:rFonts w:ascii="Times New Roman" w:hAnsi="Times New Roman"/>
          <w:bCs/>
        </w:rPr>
        <w:t>тифлосурдопереводчика</w:t>
      </w:r>
      <w:proofErr w:type="spellEnd"/>
      <w:r w:rsidRPr="00172ED7">
        <w:rPr>
          <w:rFonts w:ascii="Times New Roman" w:hAnsi="Times New Roman"/>
          <w:bCs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 xml:space="preserve">Информационные стенды должны размещаться в </w:t>
      </w:r>
      <w:proofErr w:type="gramStart"/>
      <w:r w:rsidRPr="00172ED7">
        <w:rPr>
          <w:rFonts w:ascii="Times New Roman" w:hAnsi="Times New Roman"/>
          <w:bCs/>
        </w:rPr>
        <w:t>местах</w:t>
      </w:r>
      <w:proofErr w:type="gramEnd"/>
      <w:r w:rsidRPr="00172ED7">
        <w:rPr>
          <w:rFonts w:ascii="Times New Roman" w:hAnsi="Times New Roman"/>
          <w:bCs/>
        </w:rPr>
        <w:t>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 xml:space="preserve">Оформление визуальной, текстовой и </w:t>
      </w:r>
      <w:proofErr w:type="spellStart"/>
      <w:r w:rsidRPr="00172ED7">
        <w:rPr>
          <w:rFonts w:ascii="Times New Roman" w:hAnsi="Times New Roman"/>
          <w:bCs/>
        </w:rPr>
        <w:t>мультимедийной</w:t>
      </w:r>
      <w:proofErr w:type="spellEnd"/>
      <w:r w:rsidRPr="00172ED7">
        <w:rPr>
          <w:rFonts w:ascii="Times New Roman" w:hAnsi="Times New Roman"/>
          <w:bCs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 xml:space="preserve">Инвалидам в </w:t>
      </w:r>
      <w:proofErr w:type="gramStart"/>
      <w:r w:rsidRPr="00172ED7">
        <w:rPr>
          <w:rFonts w:ascii="Times New Roman" w:hAnsi="Times New Roman"/>
          <w:bCs/>
        </w:rPr>
        <w:t>целях</w:t>
      </w:r>
      <w:proofErr w:type="gramEnd"/>
      <w:r w:rsidRPr="00172ED7">
        <w:rPr>
          <w:rFonts w:ascii="Times New Roman" w:hAnsi="Times New Roman"/>
          <w:bCs/>
        </w:rPr>
        <w:t xml:space="preserve">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Места предоставления муниципальной услуги оборудуются в </w:t>
      </w:r>
      <w:proofErr w:type="gramStart"/>
      <w:r w:rsidRPr="00172ED7">
        <w:rPr>
          <w:rFonts w:ascii="Times New Roman" w:hAnsi="Times New Roman"/>
        </w:rPr>
        <w:t>соответствии</w:t>
      </w:r>
      <w:proofErr w:type="gramEnd"/>
      <w:r w:rsidRPr="00172ED7">
        <w:rPr>
          <w:rFonts w:ascii="Times New Roman" w:hAnsi="Times New Roman"/>
        </w:rPr>
        <w:t xml:space="preserve"> с санитарными правилами и нормами, а также системой пожарной сигнализации.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172ED7">
        <w:rPr>
          <w:rFonts w:ascii="Times New Roman" w:hAnsi="Times New Roman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2ED7">
        <w:rPr>
          <w:rFonts w:ascii="Times New Roman" w:hAnsi="Times New Roman"/>
          <w:lang w:eastAsia="ru-RU"/>
        </w:rPr>
        <w:t xml:space="preserve"> и муниципальных услуг».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Показатели доступности и качества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2.20. Показателями доступности и качества предоставления муниципальной услуги являются: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соблюдение сроков предоставления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соблюдение порядка информирования о муниципальной услуге;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отсутствие избыточных административных процедур при предоставлении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E270C" w:rsidRPr="00172ED7" w:rsidRDefault="00CE270C" w:rsidP="00F132C4">
      <w:pPr>
        <w:pStyle w:val="ConsPlusNormal"/>
        <w:ind w:left="142" w:right="-1096" w:firstLine="567"/>
        <w:jc w:val="both"/>
        <w:rPr>
          <w:sz w:val="22"/>
          <w:szCs w:val="22"/>
        </w:rPr>
      </w:pPr>
      <w:r w:rsidRPr="00172ED7">
        <w:rPr>
          <w:sz w:val="22"/>
          <w:szCs w:val="22"/>
        </w:rPr>
        <w:lastRenderedPageBreak/>
        <w:t>7) возможность обращения Заявителя за предоставлением муниципальной услуги в РГАУ МФЦ;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http://spraevsky.ru.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приема документов: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приеме заявления и прилагаемых к нему документов работник 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проверяет соответствие представленных документов установленным требованиям, удостоверяясь, что: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документы в установленных законодательством </w:t>
      </w:r>
      <w:proofErr w:type="gramStart"/>
      <w:r w:rsidRPr="00172ED7">
        <w:rPr>
          <w:rFonts w:ascii="Times New Roman" w:hAnsi="Times New Roman"/>
        </w:rPr>
        <w:t>случаях</w:t>
      </w:r>
      <w:proofErr w:type="gramEnd"/>
      <w:r w:rsidRPr="00172ED7">
        <w:rPr>
          <w:rFonts w:ascii="Times New Roman" w:hAnsi="Times New Roman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документов написаны разборчиво;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фамилии, имена и отчества физических лиц, адреса их мест жительства написаны полностью;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</w:t>
      </w:r>
      <w:proofErr w:type="gramStart"/>
      <w:r w:rsidRPr="00172ED7">
        <w:rPr>
          <w:rFonts w:ascii="Times New Roman" w:hAnsi="Times New Roman"/>
        </w:rPr>
        <w:t>документах</w:t>
      </w:r>
      <w:proofErr w:type="gramEnd"/>
      <w:r w:rsidRPr="00172ED7">
        <w:rPr>
          <w:rFonts w:ascii="Times New Roman" w:hAnsi="Times New Roman"/>
        </w:rPr>
        <w:t xml:space="preserve"> нет подчисток, приписок, зачеркнутых слов и иных не оговоренных в них исправлений;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исполнены карандашом;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действия документов не истек;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документы содержат информацию, необходимую для предоставления муниципальной услуги, указанной в </w:t>
      </w:r>
      <w:proofErr w:type="gramStart"/>
      <w:r w:rsidRPr="00172ED7">
        <w:rPr>
          <w:rFonts w:ascii="Times New Roman" w:hAnsi="Times New Roman"/>
        </w:rPr>
        <w:t>заявлении</w:t>
      </w:r>
      <w:proofErr w:type="gramEnd"/>
      <w:r w:rsidRPr="00172ED7">
        <w:rPr>
          <w:rFonts w:ascii="Times New Roman" w:hAnsi="Times New Roman"/>
        </w:rPr>
        <w:t>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документы представлены в полном </w:t>
      </w:r>
      <w:proofErr w:type="gramStart"/>
      <w:r w:rsidRPr="00172ED7">
        <w:rPr>
          <w:rFonts w:ascii="Times New Roman" w:hAnsi="Times New Roman"/>
        </w:rPr>
        <w:t>объеме</w:t>
      </w:r>
      <w:proofErr w:type="gramEnd"/>
      <w:r w:rsidRPr="00172ED7">
        <w:rPr>
          <w:rFonts w:ascii="Times New Roman" w:hAnsi="Times New Roman"/>
        </w:rPr>
        <w:t>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172ED7">
        <w:rPr>
          <w:rFonts w:ascii="Times New Roman" w:hAnsi="Times New Roman"/>
        </w:rPr>
        <w:t>удостоверенные</w:t>
      </w:r>
      <w:proofErr w:type="gramEnd"/>
      <w:r w:rsidRPr="00172ED7">
        <w:rPr>
          <w:rFonts w:ascii="Times New Roman" w:hAnsi="Times New Roman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172ED7">
        <w:rPr>
          <w:rFonts w:ascii="Times New Roman" w:hAnsi="Times New Roman"/>
        </w:rPr>
        <w:t>с</w:t>
      </w:r>
      <w:proofErr w:type="gramEnd"/>
      <w:r w:rsidRPr="00172ED7">
        <w:rPr>
          <w:rFonts w:ascii="Times New Roman" w:hAnsi="Times New Roman"/>
        </w:rPr>
        <w:t xml:space="preserve"> подлинным сверено»;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Заявитель, представивший документы для получения муниципальной услуги, в обязательном </w:t>
      </w:r>
      <w:proofErr w:type="gramStart"/>
      <w:r w:rsidRPr="00172ED7">
        <w:rPr>
          <w:rFonts w:ascii="Times New Roman" w:hAnsi="Times New Roman"/>
        </w:rPr>
        <w:t>порядке</w:t>
      </w:r>
      <w:proofErr w:type="gramEnd"/>
      <w:r w:rsidRPr="00172ED7">
        <w:rPr>
          <w:rFonts w:ascii="Times New Roman" w:hAnsi="Times New Roman"/>
        </w:rPr>
        <w:t xml:space="preserve"> информируется работником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сроке предоставления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возможности приостановления и отказа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передачи курьером пакета документов в Администрацию муниципального образования: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передача документов из РГАУ МФЦ в Администрацию муниципального образования, осуществляется на основании реестра, который </w:t>
      </w:r>
      <w:proofErr w:type="gramStart"/>
      <w:r w:rsidRPr="00172ED7">
        <w:rPr>
          <w:rFonts w:ascii="Times New Roman" w:hAnsi="Times New Roman"/>
        </w:rPr>
        <w:t>составляется в 2 экземплярах и содержит</w:t>
      </w:r>
      <w:proofErr w:type="gramEnd"/>
      <w:r w:rsidRPr="00172ED7">
        <w:rPr>
          <w:rFonts w:ascii="Times New Roman" w:hAnsi="Times New Roman"/>
        </w:rPr>
        <w:t xml:space="preserve"> дату и время передачи, не позднее 3-х часов с момента подачи заявления о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</w:t>
      </w:r>
      <w:r w:rsidRPr="00172ED7">
        <w:rPr>
          <w:rFonts w:ascii="Times New Roman" w:hAnsi="Times New Roman"/>
        </w:rPr>
        <w:lastRenderedPageBreak/>
        <w:t>и подготовки ответа.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результата услуги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выдаче документов работник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устанавливает личность заявителя, проверяет наличие расписки (в </w:t>
      </w:r>
      <w:proofErr w:type="gramStart"/>
      <w:r w:rsidRPr="00172ED7">
        <w:rPr>
          <w:rFonts w:ascii="Times New Roman" w:hAnsi="Times New Roman"/>
        </w:rPr>
        <w:t>случае</w:t>
      </w:r>
      <w:proofErr w:type="gramEnd"/>
      <w:r w:rsidRPr="00172ED7">
        <w:rPr>
          <w:rFonts w:ascii="Times New Roman" w:hAnsi="Times New Roman"/>
        </w:rPr>
        <w:t xml:space="preserve">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знакомит с содержанием документов и выдает</w:t>
      </w:r>
      <w:proofErr w:type="gramEnd"/>
      <w:r w:rsidRPr="00172ED7">
        <w:rPr>
          <w:rFonts w:ascii="Times New Roman" w:hAnsi="Times New Roman"/>
        </w:rPr>
        <w:t xml:space="preserve"> их.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Заявителю передаются подготовленные экземпляры документов.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  <w:proofErr w:type="gramEnd"/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172ED7">
        <w:rPr>
          <w:rFonts w:ascii="Times New Roman" w:hAnsi="Times New Roman"/>
        </w:rPr>
        <w:t xml:space="preserve"> информатизации от 16 июля 2015 года № 119-ОД  (зарегистрировано в </w:t>
      </w:r>
      <w:proofErr w:type="spellStart"/>
      <w:r w:rsidRPr="00172ED7">
        <w:rPr>
          <w:rFonts w:ascii="Times New Roman" w:hAnsi="Times New Roman"/>
        </w:rPr>
        <w:t>Госкомюстиции</w:t>
      </w:r>
      <w:proofErr w:type="spellEnd"/>
      <w:r w:rsidRPr="00172ED7">
        <w:rPr>
          <w:rFonts w:ascii="Times New Roman" w:hAnsi="Times New Roman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172ED7">
        <w:rPr>
          <w:rFonts w:ascii="Times New Roman" w:hAnsi="Times New Roman"/>
        </w:rPr>
        <w:t xml:space="preserve"> в личном </w:t>
      </w:r>
      <w:proofErr w:type="gramStart"/>
      <w:r w:rsidRPr="00172ED7">
        <w:rPr>
          <w:rFonts w:ascii="Times New Roman" w:hAnsi="Times New Roman"/>
        </w:rPr>
        <w:t>кабинете</w:t>
      </w:r>
      <w:proofErr w:type="gramEnd"/>
      <w:r w:rsidRPr="00172ED7">
        <w:rPr>
          <w:rFonts w:ascii="Times New Roman" w:hAnsi="Times New Roman"/>
        </w:rPr>
        <w:t xml:space="preserve"> заявителя;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 xml:space="preserve"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</w:t>
      </w:r>
      <w:r w:rsidRPr="00172ED7">
        <w:rPr>
          <w:rFonts w:ascii="Times New Roman" w:hAnsi="Times New Roman"/>
        </w:rPr>
        <w:lastRenderedPageBreak/>
        <w:t>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  <w:proofErr w:type="gramEnd"/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  <w:proofErr w:type="gramEnd"/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прием документов и регистрация заявления;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проверка комплектности и рассмотрение документов;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 w:rsidRPr="00172ED7">
        <w:rPr>
          <w:rFonts w:ascii="Times New Roman" w:hAnsi="Times New Roman"/>
        </w:rPr>
        <w:t>Росреестре</w:t>
      </w:r>
      <w:proofErr w:type="spellEnd"/>
      <w:r w:rsidRPr="00172ED7">
        <w:rPr>
          <w:rFonts w:ascii="Times New Roman" w:hAnsi="Times New Roman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выдача договора передачи и доверенности Заявителю.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3.2. </w:t>
      </w:r>
      <w:hyperlink w:anchor="Par301" w:history="1">
        <w:r w:rsidRPr="00172ED7">
          <w:rPr>
            <w:rFonts w:ascii="Times New Roman" w:hAnsi="Times New Roman"/>
          </w:rPr>
          <w:t>Блок-схема</w:t>
        </w:r>
      </w:hyperlink>
      <w:r w:rsidRPr="00172ED7">
        <w:rPr>
          <w:rFonts w:ascii="Times New Roman" w:hAnsi="Times New Roman"/>
        </w:rPr>
        <w:t xml:space="preserve"> предоставления муниципальной услуги приведена в </w:t>
      </w:r>
      <w:proofErr w:type="gramStart"/>
      <w:r w:rsidRPr="00172ED7">
        <w:rPr>
          <w:rFonts w:ascii="Times New Roman" w:hAnsi="Times New Roman"/>
        </w:rPr>
        <w:t>приложении</w:t>
      </w:r>
      <w:proofErr w:type="gramEnd"/>
      <w:r w:rsidRPr="00172ED7">
        <w:rPr>
          <w:rFonts w:ascii="Times New Roman" w:hAnsi="Times New Roman"/>
        </w:rPr>
        <w:t xml:space="preserve"> № 2 к Регламенту.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документов и регистрация заявления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</w:t>
      </w:r>
      <w:proofErr w:type="gramStart"/>
      <w:r w:rsidRPr="00172ED7">
        <w:rPr>
          <w:rFonts w:ascii="Times New Roman" w:hAnsi="Times New Roman"/>
        </w:rPr>
        <w:t>пункте</w:t>
      </w:r>
      <w:proofErr w:type="gramEnd"/>
      <w:r w:rsidRPr="00172ED7">
        <w:rPr>
          <w:rFonts w:ascii="Times New Roman" w:hAnsi="Times New Roman"/>
        </w:rPr>
        <w:t xml:space="preserve"> 2.6 настоящего Регламента, в Администрацию муниципального образования или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</w:t>
      </w:r>
      <w:proofErr w:type="gramEnd"/>
      <w:r w:rsidRPr="00172ED7">
        <w:rPr>
          <w:rFonts w:ascii="Times New Roman" w:hAnsi="Times New Roman"/>
        </w:rPr>
        <w:t xml:space="preserve">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proofErr w:type="gramStart"/>
        <w:r w:rsidRPr="00172ED7">
          <w:rPr>
            <w:rFonts w:ascii="Times New Roman" w:hAnsi="Times New Roman"/>
          </w:rPr>
          <w:t>пункте</w:t>
        </w:r>
        <w:proofErr w:type="gramEnd"/>
      </w:hyperlink>
      <w:r w:rsidRPr="00172ED7">
        <w:rPr>
          <w:rFonts w:ascii="Times New Roman" w:hAnsi="Times New Roman"/>
        </w:rPr>
        <w:t xml:space="preserve"> 2.6 настоящего Регламента.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исполнения процедуры составляет не более 2календарных дней.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Проверка комплектности и рассмотрение документов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</w:t>
      </w:r>
      <w:proofErr w:type="gramStart"/>
      <w:r w:rsidRPr="00172ED7">
        <w:rPr>
          <w:rFonts w:ascii="Times New Roman" w:hAnsi="Times New Roman"/>
        </w:rPr>
        <w:t>целях</w:t>
      </w:r>
      <w:proofErr w:type="gramEnd"/>
      <w:r w:rsidRPr="00172ED7">
        <w:rPr>
          <w:rFonts w:ascii="Times New Roman" w:hAnsi="Times New Roman"/>
        </w:rPr>
        <w:t xml:space="preserve"> проверки комплектности.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Ответственный специалист Отдела проверяет наличие документов на соответствие перечню, указанному в </w:t>
      </w:r>
      <w:proofErr w:type="gramStart"/>
      <w:r w:rsidRPr="00172ED7">
        <w:rPr>
          <w:rFonts w:ascii="Times New Roman" w:hAnsi="Times New Roman"/>
        </w:rPr>
        <w:t>пункте</w:t>
      </w:r>
      <w:proofErr w:type="gramEnd"/>
      <w:r w:rsidRPr="00172ED7">
        <w:rPr>
          <w:rFonts w:ascii="Times New Roman" w:hAnsi="Times New Roman"/>
        </w:rPr>
        <w:t xml:space="preserve"> 2.6 настоящего Регламента, удостоверяясь, что: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документы заверены, скреплены печатями, имеют надлежащие подписи определенных </w:t>
      </w:r>
      <w:r w:rsidRPr="00172ED7">
        <w:rPr>
          <w:rFonts w:ascii="Times New Roman" w:hAnsi="Times New Roman"/>
        </w:rPr>
        <w:lastRenderedPageBreak/>
        <w:t>законодательством должностных лиц;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</w:t>
      </w:r>
      <w:proofErr w:type="gramStart"/>
      <w:r w:rsidRPr="00172ED7">
        <w:rPr>
          <w:rFonts w:ascii="Times New Roman" w:hAnsi="Times New Roman"/>
        </w:rPr>
        <w:t>документах</w:t>
      </w:r>
      <w:proofErr w:type="gramEnd"/>
      <w:r w:rsidRPr="00172ED7">
        <w:rPr>
          <w:rFonts w:ascii="Times New Roman" w:hAnsi="Times New Roman"/>
        </w:rPr>
        <w:t xml:space="preserve"> нет подчисток, приписок, зачеркнутых слов и иных, не оговоренных исправлений;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исполнены карандашом;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случае представления Заявителем незаверенных копий документов ответственный специалист Отдела при наличии оригинала </w:t>
      </w:r>
      <w:proofErr w:type="gramStart"/>
      <w:r w:rsidRPr="00172ED7">
        <w:rPr>
          <w:rFonts w:ascii="Times New Roman" w:hAnsi="Times New Roman"/>
        </w:rPr>
        <w:t>сверяет их и заверяет</w:t>
      </w:r>
      <w:proofErr w:type="gramEnd"/>
      <w:r w:rsidRPr="00172ED7">
        <w:rPr>
          <w:rFonts w:ascii="Times New Roman" w:hAnsi="Times New Roman"/>
        </w:rPr>
        <w:t xml:space="preserve"> копии документов своей подписью.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172ED7">
        <w:rPr>
          <w:rFonts w:ascii="Times New Roman" w:hAnsi="Times New Roman"/>
        </w:rPr>
        <w:t xml:space="preserve"> подпись Руководителю.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Результатом административной процедуры является </w:t>
      </w:r>
      <w:r w:rsidRPr="00172ED7">
        <w:rPr>
          <w:rFonts w:ascii="Times New Roman" w:hAnsi="Times New Roman"/>
          <w:bCs/>
        </w:rPr>
        <w:t>проведенная специалистом Отдела экспертиза документов</w:t>
      </w:r>
      <w:r w:rsidRPr="00172ED7">
        <w:rPr>
          <w:rFonts w:ascii="Times New Roman" w:hAnsi="Times New Roman"/>
        </w:rPr>
        <w:t>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3.5. Основанием для начала административной процедуры является непредставление Заявителем документов, указанных в </w:t>
      </w:r>
      <w:proofErr w:type="gramStart"/>
      <w:r w:rsidRPr="00172ED7">
        <w:rPr>
          <w:rFonts w:ascii="Times New Roman" w:hAnsi="Times New Roman"/>
        </w:rPr>
        <w:t>пункте</w:t>
      </w:r>
      <w:proofErr w:type="gramEnd"/>
      <w:r w:rsidRPr="00172ED7">
        <w:rPr>
          <w:rFonts w:ascii="Times New Roman" w:hAnsi="Times New Roman"/>
        </w:rPr>
        <w:t xml:space="preserve"> 2.7 настоящего Регламента.</w:t>
      </w:r>
    </w:p>
    <w:p w:rsidR="00CE270C" w:rsidRPr="00172ED7" w:rsidRDefault="00CE270C" w:rsidP="00F132C4">
      <w:pPr>
        <w:pStyle w:val="a5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Межведомственный запрос должен содержать следующие сведения: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bookmarkStart w:id="0" w:name="Par5"/>
      <w:bookmarkEnd w:id="0"/>
      <w:r w:rsidRPr="00172ED7">
        <w:rPr>
          <w:rFonts w:ascii="Times New Roman" w:hAnsi="Times New Roman"/>
        </w:rPr>
        <w:t>1) наименование органа или организации, направляющих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наименование органа или организации, в адрес которых направляется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72ED7">
        <w:rPr>
          <w:rFonts w:ascii="Times New Roman" w:hAnsi="Times New Roman"/>
        </w:rPr>
        <w:t>необходимых</w:t>
      </w:r>
      <w:proofErr w:type="gramEnd"/>
      <w:r w:rsidRPr="00172ED7">
        <w:rPr>
          <w:rFonts w:ascii="Times New Roman" w:hAnsi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72ED7">
        <w:rPr>
          <w:rFonts w:ascii="Times New Roman" w:hAnsi="Times New Roman"/>
        </w:rPr>
        <w:t>таких</w:t>
      </w:r>
      <w:proofErr w:type="gramEnd"/>
      <w:r w:rsidRPr="00172ED7">
        <w:rPr>
          <w:rFonts w:ascii="Times New Roman" w:hAnsi="Times New Roman"/>
        </w:rPr>
        <w:t xml:space="preserve"> документа и (или) информации;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контактная информация для направления ответа на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дата направления межведомственного запроса;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bookmarkStart w:id="1" w:name="Par14"/>
      <w:bookmarkEnd w:id="1"/>
      <w:r w:rsidRPr="00172ED7">
        <w:rPr>
          <w:rFonts w:ascii="Times New Roman" w:hAnsi="Times New Roman"/>
        </w:rPr>
        <w:t xml:space="preserve">9) информация о факте получения согласия, предусмотренного </w:t>
      </w:r>
      <w:hyperlink r:id="rId16" w:history="1">
        <w:r w:rsidRPr="00172ED7">
          <w:rPr>
            <w:rFonts w:ascii="Times New Roman" w:hAnsi="Times New Roman"/>
          </w:rPr>
          <w:t>частью 5 статьи 7</w:t>
        </w:r>
      </w:hyperlink>
      <w:r w:rsidRPr="00172ED7">
        <w:rPr>
          <w:rFonts w:ascii="Times New Roman" w:hAnsi="Times New Roman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172ED7">
          <w:rPr>
            <w:rFonts w:ascii="Times New Roman" w:hAnsi="Times New Roman"/>
          </w:rPr>
          <w:t>частью 5 статьи 7</w:t>
        </w:r>
      </w:hyperlink>
      <w:r w:rsidRPr="00172ED7">
        <w:rPr>
          <w:rFonts w:ascii="Times New Roman" w:hAnsi="Times New Roman"/>
        </w:rPr>
        <w:t xml:space="preserve"> Федерального закона № 210-ФЗ).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172ED7">
        <w:rPr>
          <w:rFonts w:ascii="Times New Roman" w:hAnsi="Times New Roman"/>
        </w:rPr>
        <w:t>Росреестр</w:t>
      </w:r>
      <w:proofErr w:type="spellEnd"/>
      <w:r w:rsidRPr="00172ED7">
        <w:rPr>
          <w:rFonts w:ascii="Times New Roman" w:hAnsi="Times New Roman"/>
        </w:rPr>
        <w:t xml:space="preserve"> по РБ;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 предоставлении выписки из ЕГРП о переходе прав на недвижимое имущество в </w:t>
      </w:r>
      <w:proofErr w:type="spellStart"/>
      <w:r w:rsidRPr="00172ED7">
        <w:rPr>
          <w:rFonts w:ascii="Times New Roman" w:hAnsi="Times New Roman"/>
        </w:rPr>
        <w:t>Росреестр</w:t>
      </w:r>
      <w:proofErr w:type="spellEnd"/>
      <w:r w:rsidRPr="00172ED7">
        <w:rPr>
          <w:rFonts w:ascii="Times New Roman" w:hAnsi="Times New Roman"/>
        </w:rPr>
        <w:t xml:space="preserve"> по РБ.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для направления запроса составляет 5 рабочих дней с момента регистрации заявления.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3.6. Основанием для начала административной процедуры является сформированный в </w:t>
      </w:r>
      <w:proofErr w:type="gramStart"/>
      <w:r w:rsidRPr="00172ED7">
        <w:rPr>
          <w:rFonts w:ascii="Times New Roman" w:hAnsi="Times New Roman"/>
        </w:rPr>
        <w:t>соответствии</w:t>
      </w:r>
      <w:proofErr w:type="gramEnd"/>
      <w:r w:rsidRPr="00172ED7">
        <w:rPr>
          <w:rFonts w:ascii="Times New Roman" w:hAnsi="Times New Roman"/>
        </w:rPr>
        <w:t xml:space="preserve"> с пунктами 2.6 и 2.7 настоящего Регламента пакет документов.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172ED7">
        <w:rPr>
          <w:rFonts w:ascii="Times New Roman" w:hAnsi="Times New Roman"/>
        </w:rPr>
        <w:t>помещения</w:t>
      </w:r>
      <w:proofErr w:type="gramEnd"/>
      <w:r w:rsidRPr="00172ED7">
        <w:rPr>
          <w:rFonts w:ascii="Times New Roman" w:hAnsi="Times New Roman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Договор передачи должен содержать следующие сведения: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наименование органа местного самоуправления;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</w:t>
      </w:r>
      <w:proofErr w:type="gramStart"/>
      <w:r w:rsidRPr="00172ED7">
        <w:rPr>
          <w:rFonts w:ascii="Times New Roman" w:hAnsi="Times New Roman"/>
        </w:rPr>
        <w:t>случае</w:t>
      </w:r>
      <w:proofErr w:type="gramEnd"/>
      <w:r w:rsidRPr="00172ED7">
        <w:rPr>
          <w:rFonts w:ascii="Times New Roman" w:hAnsi="Times New Roman"/>
        </w:rPr>
        <w:t xml:space="preserve">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момент возникновения права собственности на жилое помещение;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разрешения споров;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адреса сторон, заключивших договор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Начальник Отдела рассматривает проект договора передачи или проект уведомления о невозможности заключения договора передачи, </w:t>
      </w:r>
      <w:proofErr w:type="gramStart"/>
      <w:r w:rsidRPr="00172ED7">
        <w:rPr>
          <w:rFonts w:ascii="Times New Roman" w:hAnsi="Times New Roman"/>
        </w:rPr>
        <w:t>согласовывает и направляет</w:t>
      </w:r>
      <w:proofErr w:type="gramEnd"/>
      <w:r w:rsidRPr="00172ED7">
        <w:rPr>
          <w:rFonts w:ascii="Times New Roman" w:hAnsi="Times New Roman"/>
        </w:rPr>
        <w:t xml:space="preserve"> проекты на подписание Руководителю.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Ответственный специалист Отдела в течение 1 дня регистрирует договор передачи в </w:t>
      </w:r>
      <w:proofErr w:type="gramStart"/>
      <w:r w:rsidRPr="00172ED7">
        <w:rPr>
          <w:rFonts w:ascii="Times New Roman" w:hAnsi="Times New Roman"/>
        </w:rPr>
        <w:t>журнале</w:t>
      </w:r>
      <w:proofErr w:type="gramEnd"/>
      <w:r w:rsidRPr="00172ED7">
        <w:rPr>
          <w:rFonts w:ascii="Times New Roman" w:hAnsi="Times New Roman"/>
        </w:rPr>
        <w:t xml:space="preserve">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передает подписанное уведомление о невозможности заключения договора передачи в_______ для регистрации.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Специалист в течение одного дня </w:t>
      </w:r>
      <w:proofErr w:type="gramStart"/>
      <w:r w:rsidRPr="00172ED7">
        <w:rPr>
          <w:rFonts w:ascii="Times New Roman" w:hAnsi="Times New Roman"/>
        </w:rPr>
        <w:t>регистрирует уведомление о невозможности заключения договора передачи и направляет</w:t>
      </w:r>
      <w:proofErr w:type="gramEnd"/>
      <w:r w:rsidRPr="00172ED7">
        <w:rPr>
          <w:rFonts w:ascii="Times New Roman" w:hAnsi="Times New Roman"/>
        </w:rPr>
        <w:t xml:space="preserve"> его Заявителю по почте.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Оформление сопутствующих документов (доверенности для представления интересов Администрации муниципального образования в </w:t>
      </w:r>
      <w:proofErr w:type="spellStart"/>
      <w:r w:rsidRPr="00172ED7">
        <w:rPr>
          <w:rFonts w:ascii="Times New Roman" w:hAnsi="Times New Roman"/>
        </w:rPr>
        <w:t>Росреестре</w:t>
      </w:r>
      <w:proofErr w:type="spellEnd"/>
      <w:r w:rsidRPr="00172ED7">
        <w:rPr>
          <w:rFonts w:ascii="Times New Roman" w:hAnsi="Times New Roman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172ED7">
        <w:rPr>
          <w:rFonts w:ascii="Times New Roman" w:hAnsi="Times New Roman"/>
        </w:rPr>
        <w:t>Росреестре</w:t>
      </w:r>
      <w:proofErr w:type="spellEnd"/>
      <w:r w:rsidRPr="00172ED7">
        <w:rPr>
          <w:rFonts w:ascii="Times New Roman" w:hAnsi="Times New Roman"/>
        </w:rPr>
        <w:t xml:space="preserve">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</w:t>
      </w:r>
      <w:proofErr w:type="gramStart"/>
      <w:r w:rsidRPr="00172ED7">
        <w:rPr>
          <w:rFonts w:ascii="Times New Roman" w:hAnsi="Times New Roman"/>
        </w:rPr>
        <w:t>согласовывается с начальником Отдела и передается</w:t>
      </w:r>
      <w:proofErr w:type="gramEnd"/>
      <w:r w:rsidRPr="00172ED7">
        <w:rPr>
          <w:rFonts w:ascii="Times New Roman" w:hAnsi="Times New Roman"/>
        </w:rPr>
        <w:t xml:space="preserve"> на подпись Руководителю.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Руководитель в течение 2 рабочих дней </w:t>
      </w:r>
      <w:proofErr w:type="gramStart"/>
      <w:r w:rsidRPr="00172ED7">
        <w:rPr>
          <w:rFonts w:ascii="Times New Roman" w:hAnsi="Times New Roman"/>
        </w:rPr>
        <w:t>подписывает доверенность и направляет</w:t>
      </w:r>
      <w:proofErr w:type="gramEnd"/>
      <w:r w:rsidRPr="00172ED7">
        <w:rPr>
          <w:rFonts w:ascii="Times New Roman" w:hAnsi="Times New Roman"/>
        </w:rPr>
        <w:t xml:space="preserve"> ее на регистрацию ответственному специалисту Отдела.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передает подписанную доверенность в отдел _____________ для регистрации.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Специалист  в течение 1 рабочего дня </w:t>
      </w:r>
      <w:proofErr w:type="gramStart"/>
      <w:r w:rsidRPr="00172ED7">
        <w:rPr>
          <w:rFonts w:ascii="Times New Roman" w:hAnsi="Times New Roman"/>
        </w:rPr>
        <w:t>регистрирует доверенность и возвращает</w:t>
      </w:r>
      <w:proofErr w:type="gramEnd"/>
      <w:r w:rsidRPr="00172ED7">
        <w:rPr>
          <w:rFonts w:ascii="Times New Roman" w:hAnsi="Times New Roman"/>
        </w:rPr>
        <w:t xml:space="preserve"> в Отдел для передачи Заявителю вместе с договором передачи.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зарегистрированная доверенность.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Выдача договора передачи и доверенности Заявителю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IV. Формы </w:t>
      </w:r>
      <w:proofErr w:type="gramStart"/>
      <w:r w:rsidRPr="00172ED7">
        <w:rPr>
          <w:rFonts w:ascii="Times New Roman" w:hAnsi="Times New Roman"/>
          <w:b/>
        </w:rPr>
        <w:t>контроля за</w:t>
      </w:r>
      <w:proofErr w:type="gramEnd"/>
      <w:r w:rsidRPr="00172ED7">
        <w:rPr>
          <w:rFonts w:ascii="Times New Roman" w:hAnsi="Times New Roman"/>
          <w:b/>
        </w:rPr>
        <w:t xml:space="preserve"> исполнением Регламента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4.1 Текущий </w:t>
      </w:r>
      <w:proofErr w:type="gramStart"/>
      <w:r w:rsidRPr="00172ED7">
        <w:rPr>
          <w:rFonts w:ascii="Times New Roman" w:hAnsi="Times New Roman"/>
        </w:rPr>
        <w:t>контроль за</w:t>
      </w:r>
      <w:proofErr w:type="gramEnd"/>
      <w:r w:rsidRPr="00172ED7">
        <w:rPr>
          <w:rFonts w:ascii="Times New Roman" w:hAnsi="Times New Roman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4.2 </w:t>
      </w:r>
      <w:proofErr w:type="gramStart"/>
      <w:r w:rsidRPr="00172ED7">
        <w:rPr>
          <w:rFonts w:ascii="Times New Roman" w:hAnsi="Times New Roman"/>
        </w:rPr>
        <w:t>Контроль за</w:t>
      </w:r>
      <w:proofErr w:type="gramEnd"/>
      <w:r w:rsidRPr="00172ED7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4.3 Плановые проверки осуществляются на основании годовых планов не реже 1 раза в год.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4.4 Внеплановая проверка проводится по конкретному обращению заявителя.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4.6</w:t>
      </w:r>
      <w:proofErr w:type="gramStart"/>
      <w:r w:rsidRPr="00172ED7">
        <w:rPr>
          <w:rFonts w:ascii="Times New Roman" w:hAnsi="Times New Roman"/>
        </w:rPr>
        <w:t xml:space="preserve"> П</w:t>
      </w:r>
      <w:proofErr w:type="gramEnd"/>
      <w:r w:rsidRPr="00172ED7">
        <w:rPr>
          <w:rFonts w:ascii="Times New Roman" w:hAnsi="Times New Roman"/>
        </w:rPr>
        <w:t xml:space="preserve">о результатам проведения проверок (в случае выявления нарушений прав заявителей) виновные </w:t>
      </w:r>
      <w:r w:rsidRPr="00172ED7">
        <w:rPr>
          <w:rFonts w:ascii="Times New Roman" w:hAnsi="Times New Roman"/>
        </w:rPr>
        <w:lastRenderedPageBreak/>
        <w:t>должностные лица привлекаются к ответственности в порядке, установленном законодательством Российской Федерации.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4.7</w:t>
      </w:r>
      <w:proofErr w:type="gramStart"/>
      <w:r w:rsidRPr="00172ED7">
        <w:rPr>
          <w:rFonts w:ascii="Times New Roman" w:hAnsi="Times New Roman"/>
        </w:rPr>
        <w:t xml:space="preserve"> Д</w:t>
      </w:r>
      <w:proofErr w:type="gramEnd"/>
      <w:r w:rsidRPr="00172ED7">
        <w:rPr>
          <w:rFonts w:ascii="Times New Roman" w:hAnsi="Times New Roman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5.3.1 нарушение срока регистрации заявления заявителя о предоставлении  муниципальной услуги;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5.3.2 нарушение сроков предоставления муниципальной услуги;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5.3.3 требование у заявителя документов, не являющихся обязательными для предоставления заявителем;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5.3.4 отказ в </w:t>
      </w:r>
      <w:proofErr w:type="gramStart"/>
      <w:r w:rsidRPr="00172ED7">
        <w:rPr>
          <w:rFonts w:ascii="Times New Roman" w:hAnsi="Times New Roman"/>
        </w:rPr>
        <w:t>приеме</w:t>
      </w:r>
      <w:proofErr w:type="gramEnd"/>
      <w:r w:rsidRPr="00172ED7">
        <w:rPr>
          <w:rFonts w:ascii="Times New Roman" w:hAnsi="Times New Roman"/>
        </w:rPr>
        <w:t xml:space="preserve">  документов у заявителя по основаниям, не предусмотренным настоящим административным регламентом;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5.3.5 отказ в </w:t>
      </w:r>
      <w:proofErr w:type="gramStart"/>
      <w:r w:rsidRPr="00172ED7">
        <w:rPr>
          <w:rFonts w:ascii="Times New Roman" w:hAnsi="Times New Roman"/>
        </w:rPr>
        <w:t>исправлении</w:t>
      </w:r>
      <w:proofErr w:type="gramEnd"/>
      <w:r w:rsidRPr="00172ED7">
        <w:rPr>
          <w:rFonts w:ascii="Times New Roman" w:hAnsi="Times New Roman"/>
        </w:rPr>
        <w:t xml:space="preserve">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5.4.1 в случае если в письменном обращении не </w:t>
      </w:r>
      <w:proofErr w:type="gramStart"/>
      <w:r w:rsidRPr="00172ED7">
        <w:rPr>
          <w:rFonts w:ascii="Times New Roman" w:hAnsi="Times New Roman"/>
        </w:rPr>
        <w:t>указаны</w:t>
      </w:r>
      <w:proofErr w:type="gramEnd"/>
      <w:r w:rsidRPr="00172ED7">
        <w:rPr>
          <w:rFonts w:ascii="Times New Roman" w:hAnsi="Times New Roman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5.4.3 в </w:t>
      </w:r>
      <w:proofErr w:type="gramStart"/>
      <w:r w:rsidRPr="00172ED7">
        <w:rPr>
          <w:rFonts w:ascii="Times New Roman" w:hAnsi="Times New Roman"/>
        </w:rPr>
        <w:t>случае</w:t>
      </w:r>
      <w:proofErr w:type="gramEnd"/>
      <w:r w:rsidRPr="00172ED7">
        <w:rPr>
          <w:rFonts w:ascii="Times New Roman" w:hAnsi="Times New Roman"/>
        </w:rPr>
        <w:t xml:space="preserve"> если текст письменного обращения не поддается прочтению;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5.4.4 в </w:t>
      </w:r>
      <w:proofErr w:type="gramStart"/>
      <w:r w:rsidRPr="00172ED7">
        <w:rPr>
          <w:rFonts w:ascii="Times New Roman" w:hAnsi="Times New Roman"/>
        </w:rPr>
        <w:t>случае</w:t>
      </w:r>
      <w:proofErr w:type="gramEnd"/>
      <w:r w:rsidRPr="00172ED7">
        <w:rPr>
          <w:rFonts w:ascii="Times New Roman" w:hAnsi="Times New Roman"/>
        </w:rPr>
        <w:t xml:space="preserve">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5.5</w:t>
      </w:r>
      <w:proofErr w:type="gramStart"/>
      <w:r w:rsidRPr="00172ED7">
        <w:rPr>
          <w:rFonts w:ascii="Times New Roman" w:hAnsi="Times New Roman"/>
        </w:rPr>
        <w:t xml:space="preserve"> В</w:t>
      </w:r>
      <w:proofErr w:type="gramEnd"/>
      <w:r w:rsidRPr="00172ED7">
        <w:rPr>
          <w:rFonts w:ascii="Times New Roman" w:hAnsi="Times New Roman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5.6 Основания для начала процедуры  досудебного (внесудебного) обжалования: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5.7 Жалоба заявителя в обязательном </w:t>
      </w:r>
      <w:proofErr w:type="gramStart"/>
      <w:r w:rsidRPr="00172ED7">
        <w:rPr>
          <w:rFonts w:ascii="Times New Roman" w:hAnsi="Times New Roman"/>
        </w:rPr>
        <w:t>порядке</w:t>
      </w:r>
      <w:proofErr w:type="gramEnd"/>
      <w:r w:rsidRPr="00172ED7">
        <w:rPr>
          <w:rFonts w:ascii="Times New Roman" w:hAnsi="Times New Roman"/>
        </w:rPr>
        <w:t xml:space="preserve"> должна содержать: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- личную подпись и дату.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5.8.1 заявитель имеет право на получение информации и документов для обоснования и рассмотрения жалобы;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5.9 Должностные лица, которым может быть направлена жалоба (претензия) заявителя в досудебном (внесудебном) </w:t>
      </w:r>
      <w:proofErr w:type="gramStart"/>
      <w:r w:rsidRPr="00172ED7">
        <w:rPr>
          <w:rFonts w:ascii="Times New Roman" w:hAnsi="Times New Roman"/>
        </w:rPr>
        <w:t>порядке</w:t>
      </w:r>
      <w:proofErr w:type="gramEnd"/>
      <w:r w:rsidRPr="00172ED7">
        <w:rPr>
          <w:rFonts w:ascii="Times New Roman" w:hAnsi="Times New Roman"/>
        </w:rPr>
        <w:t xml:space="preserve">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5.9.1 Главе Администрации по адресу: Республика Башкортостан, Альшеевский район, с. </w:t>
      </w:r>
      <w:proofErr w:type="spellStart"/>
      <w:r w:rsidR="00921EA9">
        <w:rPr>
          <w:rFonts w:ascii="Times New Roman" w:hAnsi="Times New Roman"/>
        </w:rPr>
        <w:t>Кармышево</w:t>
      </w:r>
      <w:proofErr w:type="spellEnd"/>
      <w:r w:rsidRPr="00172ED7">
        <w:rPr>
          <w:rFonts w:ascii="Times New Roman" w:hAnsi="Times New Roman"/>
        </w:rPr>
        <w:t xml:space="preserve">, ул. </w:t>
      </w:r>
      <w:r w:rsidR="00921EA9">
        <w:rPr>
          <w:rFonts w:ascii="Times New Roman" w:hAnsi="Times New Roman"/>
        </w:rPr>
        <w:t>Центральная, 18/1</w:t>
      </w:r>
      <w:r w:rsidRPr="00172ED7">
        <w:rPr>
          <w:rFonts w:ascii="Times New Roman" w:hAnsi="Times New Roman"/>
        </w:rPr>
        <w:t xml:space="preserve">,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5.10 Сроки рассмотрения жалобы (претензии):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5.10.1 жалоба (претензия) рассматривается в течение 15 рабочих дней с момента ее регистрации;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5.10.2 в </w:t>
      </w:r>
      <w:proofErr w:type="gramStart"/>
      <w:r w:rsidRPr="00172ED7">
        <w:rPr>
          <w:rFonts w:ascii="Times New Roman" w:hAnsi="Times New Roman"/>
        </w:rPr>
        <w:t>случае</w:t>
      </w:r>
      <w:proofErr w:type="gramEnd"/>
      <w:r w:rsidRPr="00172ED7">
        <w:rPr>
          <w:rFonts w:ascii="Times New Roman" w:hAnsi="Times New Roman"/>
        </w:rPr>
        <w:t xml:space="preserve">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5.10.3 в </w:t>
      </w:r>
      <w:proofErr w:type="gramStart"/>
      <w:r w:rsidRPr="00172ED7">
        <w:rPr>
          <w:rFonts w:ascii="Times New Roman" w:hAnsi="Times New Roman"/>
        </w:rPr>
        <w:t>случае</w:t>
      </w:r>
      <w:proofErr w:type="gramEnd"/>
      <w:r w:rsidRPr="00172ED7">
        <w:rPr>
          <w:rFonts w:ascii="Times New Roman" w:hAnsi="Times New Roman"/>
        </w:rPr>
        <w:t>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5.11 Результат рассмотрения жалобы (претензии):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5.11.1 решение об удовлетворении жалобы;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5.11.2 решение об отказе в удовлетворении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5.12</w:t>
      </w:r>
      <w:proofErr w:type="gramStart"/>
      <w:r w:rsidRPr="00172ED7">
        <w:rPr>
          <w:rFonts w:ascii="Times New Roman" w:hAnsi="Times New Roman"/>
        </w:rPr>
        <w:t xml:space="preserve"> В</w:t>
      </w:r>
      <w:proofErr w:type="gramEnd"/>
      <w:r w:rsidRPr="00172ED7">
        <w:rPr>
          <w:rFonts w:ascii="Times New Roman" w:hAnsi="Times New Roman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5.13</w:t>
      </w:r>
      <w:proofErr w:type="gramStart"/>
      <w:r w:rsidRPr="00172ED7">
        <w:rPr>
          <w:rFonts w:ascii="Times New Roman" w:hAnsi="Times New Roman"/>
        </w:rPr>
        <w:t xml:space="preserve"> Н</w:t>
      </w:r>
      <w:proofErr w:type="gramEnd"/>
      <w:r w:rsidRPr="00172ED7">
        <w:rPr>
          <w:rFonts w:ascii="Times New Roman" w:hAnsi="Times New Roman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Default="00CE270C" w:rsidP="00800C18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rPr>
          <w:rFonts w:ascii="Times New Roman" w:hAnsi="Times New Roman"/>
        </w:rPr>
        <w:t xml:space="preserve"> </w:t>
      </w:r>
    </w:p>
    <w:p w:rsidR="00800C18" w:rsidRPr="00800C18" w:rsidRDefault="00800C18" w:rsidP="00800C18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lastRenderedPageBreak/>
        <w:t>Приложение № 1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по предоставлению </w:t>
      </w:r>
      <w:proofErr w:type="gramStart"/>
      <w:r w:rsidRPr="00172ED7">
        <w:rPr>
          <w:rFonts w:ascii="Times New Roman" w:hAnsi="Times New Roman"/>
          <w:b/>
        </w:rPr>
        <w:t>муниципальной</w:t>
      </w:r>
      <w:proofErr w:type="gramEnd"/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 xml:space="preserve">в </w:t>
      </w:r>
      <w:proofErr w:type="gramStart"/>
      <w:r w:rsidRPr="00172ED7">
        <w:rPr>
          <w:rFonts w:ascii="Times New Roman" w:hAnsi="Times New Roman"/>
          <w:b/>
          <w:bCs/>
          <w:lang w:eastAsia="ru-RU"/>
        </w:rPr>
        <w:t>порядке</w:t>
      </w:r>
      <w:proofErr w:type="gramEnd"/>
      <w:r w:rsidRPr="00172ED7">
        <w:rPr>
          <w:rFonts w:ascii="Times New Roman" w:hAnsi="Times New Roman"/>
          <w:b/>
          <w:bCs/>
          <w:lang w:eastAsia="ru-RU"/>
        </w:rPr>
        <w:t xml:space="preserve">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Заявление на предоставление муниципальной услуги по п</w:t>
      </w:r>
      <w:r w:rsidRPr="00172ED7">
        <w:rPr>
          <w:rFonts w:ascii="Times New Roman" w:hAnsi="Times New Roman"/>
          <w:bCs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</w:rPr>
      </w:pP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Главе Администрации муниципального образования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от_____________________________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72ED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172ED7">
        <w:rPr>
          <w:rFonts w:ascii="Times New Roman" w:hAnsi="Times New Roman" w:cs="Times New Roman"/>
          <w:sz w:val="22"/>
          <w:szCs w:val="22"/>
        </w:rPr>
        <w:t xml:space="preserve"> (ей) по адресу: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тел.____________________________</w:t>
      </w:r>
    </w:p>
    <w:p w:rsidR="00CE270C" w:rsidRPr="00172ED7" w:rsidRDefault="00CE270C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ЗАЯВЛЕНИЕ</w:t>
      </w:r>
    </w:p>
    <w:p w:rsidR="00CE270C" w:rsidRPr="00172ED7" w:rsidRDefault="00CE270C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 xml:space="preserve">На основании Федерального </w:t>
      </w:r>
      <w:hyperlink r:id="rId18" w:history="1">
        <w:r w:rsidRPr="00172ED7">
          <w:rPr>
            <w:rStyle w:val="a6"/>
            <w:rFonts w:ascii="Times New Roman" w:hAnsi="Times New Roman"/>
            <w:color w:val="auto"/>
            <w:sz w:val="22"/>
            <w:szCs w:val="22"/>
            <w:u w:val="none"/>
          </w:rPr>
          <w:t>закона</w:t>
        </w:r>
      </w:hyperlink>
      <w:r w:rsidRPr="00172ED7">
        <w:rPr>
          <w:rFonts w:ascii="Times New Roman" w:hAnsi="Times New Roman" w:cs="Times New Roman"/>
          <w:sz w:val="22"/>
          <w:szCs w:val="22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а) единоличным собственником квартиры, с согласия всех в ней  проживающих, становится:*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б) совместными собственниками квартиры, с согласия всех в ней  проживающих, становятся:*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К заявлению прилагаются: (перечень предоставляемых документов)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2ED7">
        <w:rPr>
          <w:rFonts w:ascii="Times New Roman" w:hAnsi="Times New Roman" w:cs="Times New Roman"/>
          <w:sz w:val="22"/>
          <w:szCs w:val="22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Об ответственности за достоверность представленных сведений предупреждены.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заявления до дня отзыва согласия в письменной форме.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«__» _________________ 20__ г.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Подпис</w:t>
      </w:r>
      <w:proofErr w:type="gramStart"/>
      <w:r w:rsidRPr="00172ED7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172ED7">
        <w:rPr>
          <w:rFonts w:ascii="Times New Roman" w:hAnsi="Times New Roman" w:cs="Times New Roman"/>
          <w:sz w:val="22"/>
          <w:szCs w:val="22"/>
        </w:rPr>
        <w:t>и) заявителя(ей)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E270C" w:rsidRPr="00172ED7" w:rsidRDefault="00CE270C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70C" w:rsidRPr="00172ED7" w:rsidRDefault="00CE270C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*заполняется  только один из пунктов, пункт а) в </w:t>
      </w:r>
      <w:proofErr w:type="gramStart"/>
      <w:r w:rsidRPr="00172ED7">
        <w:rPr>
          <w:rFonts w:ascii="Times New Roman" w:hAnsi="Times New Roman"/>
        </w:rPr>
        <w:t>случае</w:t>
      </w:r>
      <w:proofErr w:type="gramEnd"/>
      <w:r w:rsidRPr="00172ED7">
        <w:rPr>
          <w:rFonts w:ascii="Times New Roman" w:hAnsi="Times New Roman"/>
        </w:rPr>
        <w:t>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E270C" w:rsidRPr="00172ED7" w:rsidRDefault="00CE270C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2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по предоставлению </w:t>
      </w:r>
      <w:proofErr w:type="gramStart"/>
      <w:r w:rsidRPr="00172ED7">
        <w:rPr>
          <w:rFonts w:ascii="Times New Roman" w:hAnsi="Times New Roman"/>
          <w:b/>
        </w:rPr>
        <w:t>муниципальной</w:t>
      </w:r>
      <w:proofErr w:type="gramEnd"/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CA48C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 xml:space="preserve">в </w:t>
      </w:r>
      <w:proofErr w:type="gramStart"/>
      <w:r w:rsidRPr="00172ED7">
        <w:rPr>
          <w:rFonts w:ascii="Times New Roman" w:hAnsi="Times New Roman"/>
          <w:b/>
          <w:bCs/>
          <w:lang w:eastAsia="ru-RU"/>
        </w:rPr>
        <w:t>порядке</w:t>
      </w:r>
      <w:proofErr w:type="gramEnd"/>
      <w:r w:rsidRPr="00172ED7">
        <w:rPr>
          <w:rFonts w:ascii="Times New Roman" w:hAnsi="Times New Roman"/>
          <w:b/>
          <w:bCs/>
          <w:lang w:eastAsia="ru-RU"/>
        </w:rPr>
        <w:t xml:space="preserve">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CA48C3">
      <w:pPr>
        <w:widowControl w:val="0"/>
        <w:adjustRightInd w:val="0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Блок-схема</w:t>
      </w:r>
    </w:p>
    <w:p w:rsidR="00CE270C" w:rsidRPr="00172ED7" w:rsidRDefault="00CE270C" w:rsidP="00CA48C3">
      <w:pPr>
        <w:widowControl w:val="0"/>
        <w:tabs>
          <w:tab w:val="center" w:pos="4677"/>
          <w:tab w:val="left" w:pos="8565"/>
        </w:tabs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ab/>
        <w:t>последовательности административных процедур</w:t>
      </w:r>
      <w:r w:rsidRPr="00172ED7">
        <w:rPr>
          <w:rFonts w:ascii="Times New Roman" w:hAnsi="Times New Roman"/>
        </w:rPr>
        <w:tab/>
      </w:r>
    </w:p>
    <w:p w:rsidR="00CE270C" w:rsidRPr="00172ED7" w:rsidRDefault="00CE270C" w:rsidP="00CA48C3">
      <w:pPr>
        <w:widowControl w:val="0"/>
        <w:adjustRightInd w:val="0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предоставлении муниципальной услуги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</w:t>
      </w:r>
    </w:p>
    <w:p w:rsidR="00CE270C" w:rsidRPr="00172ED7" w:rsidRDefault="001856A4" w:rsidP="00CA48C3">
      <w:pPr>
        <w:widowControl w:val="0"/>
        <w:adjustRightInd w:val="0"/>
        <w:rPr>
          <w:rFonts w:ascii="Times New Roman" w:hAnsi="Times New Roman"/>
        </w:rPr>
      </w:pPr>
      <w:bookmarkStart w:id="2" w:name="Par29"/>
      <w:bookmarkEnd w:id="2"/>
      <w:r w:rsidRPr="001856A4">
        <w:rPr>
          <w:noProof/>
          <w:lang w:eastAsia="ru-RU"/>
        </w:rPr>
        <w:pict>
          <v:rect id="Прямоугольник 49" o:spid="_x0000_s1026" style="position:absolute;margin-left:92.65pt;margin-top:10.5pt;width:279pt;height:44.45pt;z-index:251649536;visibility:visible;v-text-anchor:middle" fillcolor="window" strokecolor="windowText" strokeweight="2pt">
            <v:path arrowok="t"/>
            <v:textbox style="mso-next-textbox:#Прямоугольник 49">
              <w:txbxContent>
                <w:p w:rsidR="00CE270C" w:rsidRDefault="00CE270C" w:rsidP="00CA48C3">
                  <w:pPr>
                    <w:widowControl w:val="0"/>
                    <w:adjustRightInd w:val="0"/>
                    <w:jc w:val="center"/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Прием документов и регистрация заявления</w:t>
                  </w:r>
                </w:p>
                <w:p w:rsidR="00CE270C" w:rsidRDefault="00CE270C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</w:pPr>
                </w:p>
                <w:p w:rsidR="00CE270C" w:rsidRDefault="00CE270C" w:rsidP="00CA48C3">
                  <w:pPr>
                    <w:jc w:val="center"/>
                  </w:pPr>
                </w:p>
              </w:txbxContent>
            </v:textbox>
          </v:rect>
        </w:pict>
      </w:r>
      <w:r w:rsidRPr="001856A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30.25pt;margin-top:54.8pt;width:.25pt;height:32.15pt;flip:x;z-index:251650560;visibility:visible">
            <v:stroke endarrow="open"/>
            <o:lock v:ext="edit" shapetype="f"/>
          </v:shape>
        </w:pict>
      </w:r>
    </w:p>
    <w:p w:rsidR="00CE270C" w:rsidRPr="00172ED7" w:rsidRDefault="00CE270C" w:rsidP="00005575">
      <w:pPr>
        <w:widowControl w:val="0"/>
        <w:tabs>
          <w:tab w:val="left" w:pos="3285"/>
        </w:tabs>
        <w:adjustRightInd w:val="0"/>
        <w:rPr>
          <w:rFonts w:ascii="Times New Roman" w:hAnsi="Times New Roman"/>
        </w:rPr>
      </w:pPr>
    </w:p>
    <w:p w:rsidR="00CE270C" w:rsidRPr="00172ED7" w:rsidRDefault="001856A4" w:rsidP="00CA48C3">
      <w:pPr>
        <w:widowControl w:val="0"/>
        <w:adjustRightInd w:val="0"/>
        <w:rPr>
          <w:rFonts w:ascii="Times New Roman" w:hAnsi="Times New Roman"/>
        </w:rPr>
      </w:pPr>
      <w:r w:rsidRPr="001856A4"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2608;visibility:visible;v-text-anchor:middle" fillcolor="window" strokecolor="windowText" strokeweight="2pt">
            <v:path arrowok="t"/>
            <v:textbox style="mso-next-textbox:#Прямоугольник 35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CE270C" w:rsidRPr="00172ED7">
        <w:rPr>
          <w:rFonts w:ascii="Times New Roman" w:hAnsi="Times New Roman"/>
        </w:rPr>
        <w:t xml:space="preserve">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1856A4" w:rsidP="00CA48C3">
      <w:pPr>
        <w:widowControl w:val="0"/>
        <w:adjustRightInd w:val="0"/>
        <w:rPr>
          <w:rFonts w:ascii="Times New Roman" w:hAnsi="Times New Roman"/>
        </w:rPr>
      </w:pPr>
      <w:r w:rsidRPr="001856A4">
        <w:rPr>
          <w:noProof/>
          <w:lang w:eastAsia="ru-RU"/>
        </w:rPr>
        <w:pict>
          <v:shape id="Прямая со стрелкой 36" o:spid="_x0000_s1029" type="#_x0000_t32" style="position:absolute;margin-left:230.5pt;margin-top:3.05pt;width:83.75pt;height:40.55pt;z-index:251656704;visibility:visible">
            <v:stroke endarrow="block"/>
            <o:lock v:ext="edit" shapetype="f"/>
          </v:shape>
        </w:pict>
      </w:r>
      <w:r w:rsidRPr="001856A4">
        <w:rPr>
          <w:noProof/>
          <w:lang w:eastAsia="ru-RU"/>
        </w:rPr>
        <w:pict>
          <v:shape id="Прямая со стрелкой 40" o:spid="_x0000_s1030" type="#_x0000_t32" style="position:absolute;margin-left:149.35pt;margin-top:3.05pt;width:81.2pt;height:42.85pt;flip:x;z-index:251658752;visibility:visible">
            <v:stroke endarrow="block"/>
          </v:shape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</w:t>
      </w:r>
    </w:p>
    <w:p w:rsidR="00CE270C" w:rsidRPr="00172ED7" w:rsidRDefault="001856A4" w:rsidP="00CA48C3">
      <w:pPr>
        <w:widowControl w:val="0"/>
        <w:adjustRightInd w:val="0"/>
        <w:rPr>
          <w:rFonts w:ascii="Times New Roman" w:hAnsi="Times New Roman"/>
        </w:rPr>
      </w:pPr>
      <w:r w:rsidRPr="001856A4">
        <w:rPr>
          <w:noProof/>
          <w:lang w:eastAsia="ru-RU"/>
        </w:rPr>
        <w:pict>
          <v:rect id="Прямоугольник 44" o:spid="_x0000_s1031" style="position:absolute;margin-left:-11pt;margin-top:20.05pt;width:186pt;height:49.75pt;z-index:251651584;visibility:visible;v-text-anchor:middle" fillcolor="window" strokecolor="windowText" strokeweight="2pt">
            <v:path arrowok="t"/>
            <v:textbox style="mso-next-textbox:#Прямоугольник 44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1856A4"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1824;visibility:visible;v-text-anchor:middle" fillcolor="window" strokecolor="windowText" strokeweight="2pt">
            <v:path arrowok="t"/>
            <v:textbox style="mso-next-textbox:#Прямоугольник 2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t xml:space="preserve">Формирование и направление межведомственных запросов </w:t>
                  </w:r>
                  <w:r>
                    <w:rPr>
                      <w:color w:val="003366"/>
                    </w:rPr>
                    <w:t xml:space="preserve">в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color w:val="003366"/>
                    </w:rPr>
                    <w:t>й</w:t>
                  </w:r>
                  <w:proofErr w:type="spellEnd"/>
                  <w:r>
                    <w:rPr>
                      <w:color w:val="00336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1856A4" w:rsidP="00CA48C3">
      <w:pPr>
        <w:widowControl w:val="0"/>
        <w:tabs>
          <w:tab w:val="left" w:pos="6946"/>
        </w:tabs>
        <w:adjustRightInd w:val="0"/>
        <w:rPr>
          <w:rFonts w:ascii="Times New Roman" w:hAnsi="Times New Roman"/>
        </w:rPr>
      </w:pPr>
      <w:r w:rsidRPr="001856A4"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59776;visibility:visible">
            <v:stroke endarrow="block"/>
          </v:shape>
        </w:pict>
      </w:r>
    </w:p>
    <w:p w:rsidR="00CE270C" w:rsidRPr="00172ED7" w:rsidRDefault="001856A4" w:rsidP="00CA48C3">
      <w:pPr>
        <w:widowControl w:val="0"/>
        <w:adjustRightInd w:val="0"/>
        <w:rPr>
          <w:rFonts w:ascii="Times New Roman" w:hAnsi="Times New Roman"/>
        </w:rPr>
      </w:pPr>
      <w:r w:rsidRPr="001856A4"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3632;visibility:visible;v-text-anchor:middle" fillcolor="window" strokecolor="windowText" strokeweight="2pt">
            <v:path arrowok="t"/>
            <v:textbox style="mso-next-textbox:#Прямоугольник 31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CE270C" w:rsidRPr="00172ED7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CE270C" w:rsidRPr="00172ED7">
        <w:rPr>
          <w:rFonts w:ascii="Times New Roman" w:hAnsi="Times New Roman"/>
          <w:noProof/>
        </w:rPr>
        <w:t xml:space="preserve"> </w:t>
      </w:r>
    </w:p>
    <w:p w:rsidR="00CE270C" w:rsidRPr="00172ED7" w:rsidRDefault="00CE270C" w:rsidP="00CA48C3">
      <w:pPr>
        <w:widowControl w:val="0"/>
        <w:tabs>
          <w:tab w:val="left" w:pos="4536"/>
        </w:tabs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CE270C" w:rsidRPr="00172ED7" w:rsidRDefault="001856A4" w:rsidP="00CA48C3">
      <w:pPr>
        <w:widowControl w:val="0"/>
        <w:adjustRightInd w:val="0"/>
        <w:rPr>
          <w:rFonts w:ascii="Times New Roman" w:hAnsi="Times New Roman"/>
        </w:rPr>
      </w:pPr>
      <w:r w:rsidRPr="001856A4">
        <w:rPr>
          <w:noProof/>
          <w:lang w:eastAsia="ru-RU"/>
        </w:rPr>
        <w:pict>
          <v:shape id="Прямая со стрелкой 30" o:spid="_x0000_s1035" type="#_x0000_t32" style="position:absolute;margin-left:158.5pt;margin-top:2.85pt;width:126.35pt;height:47.45pt;flip:x;z-index:251660800;visibility:visible">
            <v:stroke endarrow="block"/>
          </v:shape>
        </w:pict>
      </w:r>
      <w:r w:rsidRPr="001856A4">
        <w:rPr>
          <w:noProof/>
          <w:lang w:eastAsia="ru-RU"/>
        </w:rPr>
        <w:pict>
          <v:shape id="Прямая со стрелкой 3" o:spid="_x0000_s1036" type="#_x0000_t32" style="position:absolute;margin-left:328.55pt;margin-top:2.85pt;width:0;height:98pt;z-index:251662848;visibility:visible">
            <v:stroke endarrow="block"/>
          </v:shape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1856A4" w:rsidP="00CA48C3">
      <w:pPr>
        <w:widowControl w:val="0"/>
        <w:adjustRightInd w:val="0"/>
        <w:rPr>
          <w:rFonts w:ascii="Times New Roman" w:hAnsi="Times New Roman"/>
        </w:rPr>
      </w:pPr>
      <w:r w:rsidRPr="001856A4"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7728;visibility:visible;v-text-anchor:middle" fillcolor="window" strokecolor="windowText" strokeweight="2pt">
            <v:path arrowok="t"/>
            <v:textbox style="mso-next-textbox:#Прямоугольник 37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Отказ в </w:t>
                  </w:r>
                  <w:proofErr w:type="gramStart"/>
                  <w:r>
                    <w:rPr>
                      <w:color w:val="003366"/>
                    </w:rPr>
                    <w:t>предоставлении</w:t>
                  </w:r>
                  <w:proofErr w:type="gramEnd"/>
                  <w:r>
                    <w:rPr>
                      <w:color w:val="003366"/>
                    </w:rPr>
                    <w:t xml:space="preserve"> муниципальной услуги </w:t>
                  </w:r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 w:rsidR="00CE270C" w:rsidRPr="00172ED7">
        <w:rPr>
          <w:rFonts w:ascii="Times New Roman" w:hAnsi="Times New Roman"/>
        </w:rPr>
        <w:t xml:space="preserve">                                                        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</w:t>
      </w:r>
    </w:p>
    <w:p w:rsidR="00CE270C" w:rsidRPr="00172ED7" w:rsidRDefault="00CE270C" w:rsidP="00CA48C3">
      <w:pPr>
        <w:tabs>
          <w:tab w:val="left" w:pos="6894"/>
        </w:tabs>
        <w:rPr>
          <w:rFonts w:ascii="Times New Roman" w:hAnsi="Times New Roman"/>
        </w:rPr>
      </w:pPr>
    </w:p>
    <w:p w:rsidR="00CE270C" w:rsidRPr="00172ED7" w:rsidRDefault="00CE270C" w:rsidP="00CA48C3">
      <w:pPr>
        <w:tabs>
          <w:tab w:val="left" w:pos="6894"/>
        </w:tabs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ab/>
      </w:r>
    </w:p>
    <w:p w:rsidR="00CE270C" w:rsidRPr="00172ED7" w:rsidRDefault="001856A4" w:rsidP="00CA48C3">
      <w:pPr>
        <w:rPr>
          <w:rFonts w:ascii="Times New Roman" w:hAnsi="Times New Roman"/>
        </w:rPr>
      </w:pPr>
      <w:r w:rsidRPr="001856A4">
        <w:rPr>
          <w:noProof/>
          <w:lang w:eastAsia="ru-RU"/>
        </w:rPr>
        <w:pict>
          <v:rect id="Прямоугольник 24" o:spid="_x0000_s1038" style="position:absolute;margin-left:232.8pt;margin-top:10.35pt;width:189.75pt;height:147.05pt;z-index:251654656;visibility:visible;v-text-anchor:middle" fillcolor="window" strokecolor="windowText" strokeweight="2pt">
            <v:path arrowok="t"/>
            <v:textbox style="mso-next-textbox:#Прямоугольник 24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proofErr w:type="gramStart"/>
                  <w:r>
                    <w:rPr>
                      <w:color w:val="003366"/>
                    </w:rPr>
                    <w:t xml:space="preserve">Оформление сопутствующих документов (доверенности для представления интересов Администрации муниципального района в </w:t>
                  </w:r>
                  <w:proofErr w:type="spellStart"/>
                  <w:r>
                    <w:rPr>
                      <w:color w:val="003366"/>
                    </w:rPr>
                    <w:t>Росреестре</w:t>
                  </w:r>
                  <w:proofErr w:type="spellEnd"/>
                  <w:r>
                    <w:rPr>
                      <w:color w:val="003366"/>
                    </w:rPr>
                    <w:t xml:space="preserve">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помещения, переданные</w:t>
                  </w:r>
                  <w:proofErr w:type="gramEnd"/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согласно договору передачи)</w:t>
                  </w:r>
                </w:p>
              </w:txbxContent>
            </v:textbox>
          </v:rect>
        </w:pict>
      </w:r>
      <w:r w:rsidRPr="001856A4">
        <w:rPr>
          <w:noProof/>
          <w:lang w:eastAsia="ru-RU"/>
        </w:rPr>
        <w:pict>
          <v:shape id="Прямая со стрелкой 4" o:spid="_x0000_s1039" type="#_x0000_t32" style="position:absolute;margin-left:325.65pt;margin-top:-27.2pt;width:0;height:37.5pt;z-index:251663872;visibility:visible">
            <v:stroke endarrow="block"/>
          </v:shape>
        </w:pict>
      </w: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tabs>
          <w:tab w:val="left" w:pos="2834"/>
        </w:tabs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jc w:val="right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jc w:val="right"/>
        <w:rPr>
          <w:rFonts w:ascii="Times New Roman" w:hAnsi="Times New Roman"/>
        </w:rPr>
      </w:pPr>
    </w:p>
    <w:p w:rsidR="00CE270C" w:rsidRPr="00172ED7" w:rsidRDefault="001856A4" w:rsidP="00CA48C3">
      <w:pPr>
        <w:widowControl w:val="0"/>
        <w:tabs>
          <w:tab w:val="left" w:pos="5415"/>
        </w:tabs>
        <w:adjustRightInd w:val="0"/>
        <w:rPr>
          <w:rFonts w:ascii="Times New Roman" w:hAnsi="Times New Roman"/>
        </w:rPr>
      </w:pPr>
      <w:r w:rsidRPr="001856A4">
        <w:rPr>
          <w:noProof/>
          <w:lang w:eastAsia="ru-RU"/>
        </w:rPr>
        <w:pict>
          <v:shape id="Прямая со стрелкой 7" o:spid="_x0000_s1040" type="#_x0000_t32" style="position:absolute;margin-left:333pt;margin-top:-46.7pt;width:0;height:60.5pt;z-index:251664896;visibility:visible">
            <v:stroke endarrow="block"/>
          </v:shape>
        </w:pict>
      </w:r>
      <w:r w:rsidR="00CE270C" w:rsidRPr="00172ED7">
        <w:rPr>
          <w:rFonts w:ascii="Times New Roman" w:hAnsi="Times New Roman"/>
        </w:rPr>
        <w:tab/>
      </w:r>
      <w:r w:rsidR="00CE270C" w:rsidRPr="00172ED7">
        <w:rPr>
          <w:rFonts w:ascii="Times New Roman" w:hAnsi="Times New Roman"/>
          <w:color w:val="FF0000"/>
        </w:rPr>
        <w:t>Выдача договора передачи и</w:t>
      </w:r>
    </w:p>
    <w:p w:rsidR="00CE270C" w:rsidRPr="00800C18" w:rsidRDefault="001856A4" w:rsidP="00800C18">
      <w:pPr>
        <w:widowControl w:val="0"/>
        <w:adjustRightInd w:val="0"/>
        <w:jc w:val="center"/>
        <w:rPr>
          <w:rFonts w:ascii="Times New Roman" w:hAnsi="Times New Roman"/>
        </w:rPr>
      </w:pPr>
      <w:r w:rsidRPr="001856A4">
        <w:rPr>
          <w:noProof/>
          <w:lang w:eastAsia="ru-RU"/>
        </w:rPr>
        <w:pict>
          <v:rect id="Прямоугольник 5" o:spid="_x0000_s1041" style="position:absolute;left:0;text-align:left;margin-left:252pt;margin-top:-37.75pt;width:189.75pt;height:41.35pt;z-index:251655680;visibility:visible;v-text-anchor:middle" fillcolor="window" strokecolor="windowText" strokeweight="2pt">
            <v:path arrowok="t"/>
            <v:textbox style="mso-next-textbox:#Прямоугольник 5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Выдача договора передачи и доверенности </w:t>
                  </w:r>
                </w:p>
                <w:p w:rsidR="00CE270C" w:rsidRDefault="00CE270C" w:rsidP="00CA48C3"/>
              </w:txbxContent>
            </v:textbox>
          </v:rect>
        </w:pict>
      </w: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3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по предоставлению </w:t>
      </w:r>
      <w:proofErr w:type="gramStart"/>
      <w:r w:rsidRPr="00172ED7">
        <w:rPr>
          <w:rFonts w:ascii="Times New Roman" w:hAnsi="Times New Roman"/>
          <w:b/>
        </w:rPr>
        <w:t>муниципальной</w:t>
      </w:r>
      <w:proofErr w:type="gramEnd"/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 xml:space="preserve">в </w:t>
      </w:r>
      <w:proofErr w:type="gramStart"/>
      <w:r w:rsidRPr="00172ED7">
        <w:rPr>
          <w:rFonts w:ascii="Times New Roman" w:hAnsi="Times New Roman"/>
          <w:b/>
          <w:bCs/>
          <w:lang w:eastAsia="ru-RU"/>
        </w:rPr>
        <w:t>порядке</w:t>
      </w:r>
      <w:proofErr w:type="gramEnd"/>
      <w:r w:rsidRPr="00172ED7">
        <w:rPr>
          <w:rFonts w:ascii="Times New Roman" w:hAnsi="Times New Roman"/>
          <w:b/>
          <w:bCs/>
          <w:lang w:eastAsia="ru-RU"/>
        </w:rPr>
        <w:t xml:space="preserve">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ЖУРНАЛ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регистрации договоров передачи жилого помещения в собственность граждан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1592"/>
        <w:gridCol w:w="1551"/>
        <w:gridCol w:w="1568"/>
        <w:gridCol w:w="1240"/>
        <w:gridCol w:w="1423"/>
        <w:gridCol w:w="1348"/>
        <w:gridCol w:w="955"/>
      </w:tblGrid>
      <w:tr w:rsidR="00CE270C" w:rsidRPr="00172ED7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72ED7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72ED7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172ED7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172ED7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 xml:space="preserve">Дата </w:t>
            </w:r>
            <w:proofErr w:type="spellStart"/>
            <w:r w:rsidRPr="00172ED7">
              <w:rPr>
                <w:rFonts w:ascii="Times New Roman" w:hAnsi="Times New Roman"/>
                <w:lang w:eastAsia="ru-RU"/>
              </w:rPr>
              <w:t>выдачидоговора</w:t>
            </w:r>
            <w:proofErr w:type="spellEnd"/>
            <w:r w:rsidRPr="00172ED7">
              <w:rPr>
                <w:rFonts w:ascii="Times New Roman" w:hAnsi="Times New Roman"/>
                <w:lang w:eastAsia="ru-RU"/>
              </w:rPr>
              <w:t xml:space="preserve">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val="en-US"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 xml:space="preserve">Подпись </w:t>
            </w:r>
          </w:p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CE270C" w:rsidRPr="00172ED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E270C" w:rsidRPr="00172ED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CE270C" w:rsidRPr="00172ED7" w:rsidRDefault="00CE270C" w:rsidP="00F75391">
      <w:pPr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ind w:left="142" w:firstLine="567"/>
        <w:jc w:val="both"/>
        <w:rPr>
          <w:rFonts w:ascii="Times New Roman" w:hAnsi="Times New Roman"/>
        </w:rPr>
      </w:pPr>
    </w:p>
    <w:sectPr w:rsidR="00CE270C" w:rsidRPr="00172ED7" w:rsidSect="005E2215">
      <w:pgSz w:w="11906" w:h="16838"/>
      <w:pgMar w:top="1134" w:right="1701" w:bottom="1134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41" w:rsidRDefault="007D4841">
      <w:pPr>
        <w:spacing w:after="0" w:line="240" w:lineRule="auto"/>
      </w:pPr>
      <w:r>
        <w:separator/>
      </w:r>
    </w:p>
  </w:endnote>
  <w:endnote w:type="continuationSeparator" w:id="0">
    <w:p w:rsidR="007D4841" w:rsidRDefault="007D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41" w:rsidRDefault="007D4841">
      <w:pPr>
        <w:spacing w:after="0" w:line="240" w:lineRule="auto"/>
      </w:pPr>
      <w:r>
        <w:separator/>
      </w:r>
    </w:p>
  </w:footnote>
  <w:footnote w:type="continuationSeparator" w:id="0">
    <w:p w:rsidR="007D4841" w:rsidRDefault="007D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5575"/>
    <w:rsid w:val="00006AF4"/>
    <w:rsid w:val="0002390E"/>
    <w:rsid w:val="000263E4"/>
    <w:rsid w:val="000619C8"/>
    <w:rsid w:val="000626C9"/>
    <w:rsid w:val="00085D30"/>
    <w:rsid w:val="000B1A12"/>
    <w:rsid w:val="000B694E"/>
    <w:rsid w:val="000C2420"/>
    <w:rsid w:val="000C3B2B"/>
    <w:rsid w:val="000C40BD"/>
    <w:rsid w:val="000C46C1"/>
    <w:rsid w:val="000C77CD"/>
    <w:rsid w:val="000E03A7"/>
    <w:rsid w:val="0010541E"/>
    <w:rsid w:val="00113E5C"/>
    <w:rsid w:val="0012077A"/>
    <w:rsid w:val="00121A3A"/>
    <w:rsid w:val="001330CC"/>
    <w:rsid w:val="00136F40"/>
    <w:rsid w:val="00144F6E"/>
    <w:rsid w:val="00147161"/>
    <w:rsid w:val="00147213"/>
    <w:rsid w:val="0015680C"/>
    <w:rsid w:val="00160035"/>
    <w:rsid w:val="00172ED7"/>
    <w:rsid w:val="00173FE4"/>
    <w:rsid w:val="00177BA7"/>
    <w:rsid w:val="001856A4"/>
    <w:rsid w:val="00185E9F"/>
    <w:rsid w:val="001876AB"/>
    <w:rsid w:val="001917DC"/>
    <w:rsid w:val="001B7376"/>
    <w:rsid w:val="001F2B6F"/>
    <w:rsid w:val="001F6EC7"/>
    <w:rsid w:val="00212F31"/>
    <w:rsid w:val="00224ABE"/>
    <w:rsid w:val="00231CCE"/>
    <w:rsid w:val="00234CA0"/>
    <w:rsid w:val="002362A8"/>
    <w:rsid w:val="002365E3"/>
    <w:rsid w:val="00237432"/>
    <w:rsid w:val="00271C4D"/>
    <w:rsid w:val="00297178"/>
    <w:rsid w:val="00297A0A"/>
    <w:rsid w:val="002A4B06"/>
    <w:rsid w:val="002B197D"/>
    <w:rsid w:val="002C45DF"/>
    <w:rsid w:val="002C79D0"/>
    <w:rsid w:val="002D7470"/>
    <w:rsid w:val="00323D8D"/>
    <w:rsid w:val="003264FD"/>
    <w:rsid w:val="003339A1"/>
    <w:rsid w:val="00372E0B"/>
    <w:rsid w:val="0038558A"/>
    <w:rsid w:val="003C23BD"/>
    <w:rsid w:val="003C2CFB"/>
    <w:rsid w:val="003D3671"/>
    <w:rsid w:val="003F2AE4"/>
    <w:rsid w:val="00401E8B"/>
    <w:rsid w:val="00407E98"/>
    <w:rsid w:val="004138E3"/>
    <w:rsid w:val="004234A5"/>
    <w:rsid w:val="0044404F"/>
    <w:rsid w:val="00461AD5"/>
    <w:rsid w:val="0046590D"/>
    <w:rsid w:val="0047555B"/>
    <w:rsid w:val="00486FA9"/>
    <w:rsid w:val="00496F4E"/>
    <w:rsid w:val="004A0BBD"/>
    <w:rsid w:val="004A7F9C"/>
    <w:rsid w:val="004D296D"/>
    <w:rsid w:val="004D6681"/>
    <w:rsid w:val="004E215A"/>
    <w:rsid w:val="00504A4F"/>
    <w:rsid w:val="00535E6A"/>
    <w:rsid w:val="00544F62"/>
    <w:rsid w:val="005458A6"/>
    <w:rsid w:val="0055750F"/>
    <w:rsid w:val="00575533"/>
    <w:rsid w:val="00575A55"/>
    <w:rsid w:val="005839EA"/>
    <w:rsid w:val="005A7238"/>
    <w:rsid w:val="005C09B6"/>
    <w:rsid w:val="005C6375"/>
    <w:rsid w:val="005D0FB8"/>
    <w:rsid w:val="005E2215"/>
    <w:rsid w:val="005F36FF"/>
    <w:rsid w:val="00602E31"/>
    <w:rsid w:val="006058D6"/>
    <w:rsid w:val="00606F7F"/>
    <w:rsid w:val="00623F8C"/>
    <w:rsid w:val="006300B5"/>
    <w:rsid w:val="0066291E"/>
    <w:rsid w:val="006666B9"/>
    <w:rsid w:val="00693E01"/>
    <w:rsid w:val="006A3167"/>
    <w:rsid w:val="006A5BB8"/>
    <w:rsid w:val="006C0DF0"/>
    <w:rsid w:val="006F0890"/>
    <w:rsid w:val="00704DB4"/>
    <w:rsid w:val="007437E5"/>
    <w:rsid w:val="00760247"/>
    <w:rsid w:val="007644B8"/>
    <w:rsid w:val="00777E53"/>
    <w:rsid w:val="00782BCA"/>
    <w:rsid w:val="00782E54"/>
    <w:rsid w:val="00793542"/>
    <w:rsid w:val="007A32C3"/>
    <w:rsid w:val="007B7F3F"/>
    <w:rsid w:val="007D308C"/>
    <w:rsid w:val="007D4841"/>
    <w:rsid w:val="007E5875"/>
    <w:rsid w:val="007F1F2D"/>
    <w:rsid w:val="00800C18"/>
    <w:rsid w:val="00841D87"/>
    <w:rsid w:val="008557AC"/>
    <w:rsid w:val="00897B3E"/>
    <w:rsid w:val="008B77DA"/>
    <w:rsid w:val="008C59EA"/>
    <w:rsid w:val="008F35DF"/>
    <w:rsid w:val="008F65FB"/>
    <w:rsid w:val="00900D03"/>
    <w:rsid w:val="00921EA9"/>
    <w:rsid w:val="00931673"/>
    <w:rsid w:val="0096371A"/>
    <w:rsid w:val="00991A9D"/>
    <w:rsid w:val="0099315A"/>
    <w:rsid w:val="009A0FE7"/>
    <w:rsid w:val="009A15ED"/>
    <w:rsid w:val="009D0BB2"/>
    <w:rsid w:val="009D106C"/>
    <w:rsid w:val="009D3D87"/>
    <w:rsid w:val="009E0416"/>
    <w:rsid w:val="009F4859"/>
    <w:rsid w:val="009F4CCB"/>
    <w:rsid w:val="009F588E"/>
    <w:rsid w:val="00A04B8F"/>
    <w:rsid w:val="00A30100"/>
    <w:rsid w:val="00A4304F"/>
    <w:rsid w:val="00A436DF"/>
    <w:rsid w:val="00A44461"/>
    <w:rsid w:val="00A5758E"/>
    <w:rsid w:val="00A7748A"/>
    <w:rsid w:val="00A82101"/>
    <w:rsid w:val="00A85A4F"/>
    <w:rsid w:val="00A86D88"/>
    <w:rsid w:val="00A9484F"/>
    <w:rsid w:val="00AB575F"/>
    <w:rsid w:val="00AD2486"/>
    <w:rsid w:val="00AD6787"/>
    <w:rsid w:val="00AD6BF9"/>
    <w:rsid w:val="00B22E35"/>
    <w:rsid w:val="00B45892"/>
    <w:rsid w:val="00B647CB"/>
    <w:rsid w:val="00B65174"/>
    <w:rsid w:val="00B95722"/>
    <w:rsid w:val="00C11363"/>
    <w:rsid w:val="00C17049"/>
    <w:rsid w:val="00C26198"/>
    <w:rsid w:val="00C63553"/>
    <w:rsid w:val="00C71AB5"/>
    <w:rsid w:val="00C74B35"/>
    <w:rsid w:val="00C940A2"/>
    <w:rsid w:val="00CA48C3"/>
    <w:rsid w:val="00CB519B"/>
    <w:rsid w:val="00CD7995"/>
    <w:rsid w:val="00CE270C"/>
    <w:rsid w:val="00CE7A69"/>
    <w:rsid w:val="00D242C1"/>
    <w:rsid w:val="00D329EC"/>
    <w:rsid w:val="00D43648"/>
    <w:rsid w:val="00D43F4B"/>
    <w:rsid w:val="00D77305"/>
    <w:rsid w:val="00D80D18"/>
    <w:rsid w:val="00D92F7E"/>
    <w:rsid w:val="00D93DE7"/>
    <w:rsid w:val="00DB1A8F"/>
    <w:rsid w:val="00DB2885"/>
    <w:rsid w:val="00DC554D"/>
    <w:rsid w:val="00DD1554"/>
    <w:rsid w:val="00DD3158"/>
    <w:rsid w:val="00DD4930"/>
    <w:rsid w:val="00DE6A21"/>
    <w:rsid w:val="00DF0E33"/>
    <w:rsid w:val="00E008AE"/>
    <w:rsid w:val="00E11322"/>
    <w:rsid w:val="00E173F7"/>
    <w:rsid w:val="00E732B6"/>
    <w:rsid w:val="00E855DC"/>
    <w:rsid w:val="00E914B5"/>
    <w:rsid w:val="00EA2E46"/>
    <w:rsid w:val="00EB3663"/>
    <w:rsid w:val="00EB584E"/>
    <w:rsid w:val="00EC595E"/>
    <w:rsid w:val="00EC687B"/>
    <w:rsid w:val="00EC6A1A"/>
    <w:rsid w:val="00EC7F80"/>
    <w:rsid w:val="00F020EC"/>
    <w:rsid w:val="00F132C4"/>
    <w:rsid w:val="00F20927"/>
    <w:rsid w:val="00F57445"/>
    <w:rsid w:val="00F709A9"/>
    <w:rsid w:val="00F74E1A"/>
    <w:rsid w:val="00F75391"/>
    <w:rsid w:val="00FE4F1F"/>
    <w:rsid w:val="00FE5DBE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9" type="connector" idref="#Прямая со стрелкой 30"/>
        <o:r id="V:Rule10" type="connector" idref="#Прямая со стрелкой 33"/>
        <o:r id="V:Rule11" type="connector" idref="#Прямая со стрелкой 47"/>
        <o:r id="V:Rule12" type="connector" idref="#Прямая со стрелкой 4"/>
        <o:r id="V:Rule13" type="connector" idref="#Прямая со стрелкой 40"/>
        <o:r id="V:Rule14" type="connector" idref="#Прямая со стрелкой 7"/>
        <o:r id="V:Rule15" type="connector" idref="#Прямая со стрелкой 3"/>
        <o:r id="V:Rule16" type="connector" idref="#Прямая со стрелкой 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8C59EA"/>
    <w:rPr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D43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921E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921EA9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F1F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21"/>
    <w:basedOn w:val="a"/>
    <w:rsid w:val="007F1F2D"/>
    <w:pPr>
      <w:spacing w:after="0" w:line="312" w:lineRule="auto"/>
      <w:jc w:val="center"/>
    </w:pPr>
    <w:rPr>
      <w:rFonts w:ascii="Arial New Bash" w:eastAsia="Times New Roman" w:hAnsi="Arial New Bash"/>
      <w:b/>
      <w:caps/>
      <w:spacing w:val="-20"/>
      <w:sz w:val="28"/>
      <w:szCs w:val="24"/>
      <w:lang w:eastAsia="ru-RU"/>
    </w:rPr>
  </w:style>
  <w:style w:type="paragraph" w:customStyle="1" w:styleId="12">
    <w:name w:val="Текст выноски1"/>
    <w:basedOn w:val="a"/>
    <w:rsid w:val="007F1F2D"/>
    <w:pPr>
      <w:spacing w:after="0" w:line="240" w:lineRule="auto"/>
    </w:pPr>
    <w:rPr>
      <w:rFonts w:ascii="Tahoma" w:eastAsia="Times New Roman" w:hAnsi="Tahoma"/>
      <w:sz w:val="16"/>
      <w:szCs w:val="24"/>
      <w:lang w:eastAsia="ru-RU"/>
    </w:rPr>
  </w:style>
  <w:style w:type="paragraph" w:customStyle="1" w:styleId="2">
    <w:name w:val="Без интервала2"/>
    <w:rsid w:val="00EC6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ifar.spalshey.ru/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EAAD076B108532CA6063F8CBFB51B244CB7DE3ACB11106D0D4E30C6DICC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F4488748F88A69A53451B1602C2719FC443E3D1900774F493E0085F5H2C9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0FCA96DD85BD9367AF5A501493E95428394055FC4B7FFEE0CE3A11BC3D6EAC6EADB76244d1J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9110</Words>
  <Characters>51930</Characters>
  <Application>Microsoft Office Word</Application>
  <DocSecurity>0</DocSecurity>
  <Lines>432</Lines>
  <Paragraphs>121</Paragraphs>
  <ScaleCrop>false</ScaleCrop>
  <Company>MZIORB</Company>
  <LinksUpToDate>false</LinksUpToDate>
  <CharactersWithSpaces>60919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5</cp:revision>
  <cp:lastPrinted>2017-02-03T10:47:00Z</cp:lastPrinted>
  <dcterms:created xsi:type="dcterms:W3CDTF">2017-02-06T03:57:00Z</dcterms:created>
  <dcterms:modified xsi:type="dcterms:W3CDTF">2017-02-07T03:49:00Z</dcterms:modified>
</cp:coreProperties>
</file>